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60765" w14:textId="77777777" w:rsidR="00292FE7" w:rsidRPr="00426A30" w:rsidRDefault="00292FE7" w:rsidP="00292FE7">
      <w:pPr>
        <w:pStyle w:val="Heading1"/>
        <w:rPr>
          <w:rFonts w:ascii="Arial" w:hAnsi="Arial" w:cs="Arial"/>
          <w:szCs w:val="36"/>
        </w:rPr>
      </w:pPr>
      <w:r w:rsidRPr="00426A30">
        <w:rPr>
          <w:rFonts w:ascii="Arial" w:hAnsi="Arial" w:cs="Arial"/>
          <w:szCs w:val="36"/>
        </w:rPr>
        <w:t xml:space="preserve">Job description </w:t>
      </w:r>
    </w:p>
    <w:p w14:paraId="78465EC4" w14:textId="77777777" w:rsidR="00292FE7" w:rsidRPr="00426A30" w:rsidRDefault="00292FE7" w:rsidP="00292FE7">
      <w:pPr>
        <w:rPr>
          <w:rFonts w:ascii="Arial" w:hAnsi="Arial" w:cs="Arial"/>
        </w:rPr>
      </w:pPr>
    </w:p>
    <w:p w14:paraId="3EAE846F" w14:textId="77777777" w:rsidR="00292FE7" w:rsidRPr="00426A30" w:rsidRDefault="00292FE7" w:rsidP="00292FE7">
      <w:pPr>
        <w:pStyle w:val="Heading2"/>
        <w:rPr>
          <w:rFonts w:ascii="Arial" w:hAnsi="Arial" w:cs="Arial"/>
        </w:rPr>
      </w:pPr>
      <w:r w:rsidRPr="00426A30">
        <w:rPr>
          <w:rFonts w:ascii="Arial" w:hAnsi="Arial" w:cs="Arial"/>
        </w:rPr>
        <w:t>General information</w:t>
      </w:r>
    </w:p>
    <w:p w14:paraId="481B5A49" w14:textId="77777777" w:rsidR="00292FE7" w:rsidRPr="00426A30" w:rsidRDefault="00292FE7" w:rsidP="00292FE7">
      <w:pPr>
        <w:rPr>
          <w:rFonts w:ascii="Arial" w:hAnsi="Arial" w:cs="Arial"/>
        </w:rPr>
      </w:pPr>
    </w:p>
    <w:p w14:paraId="5C6372B1" w14:textId="35BBECF3" w:rsidR="00292FE7" w:rsidRPr="00426A30" w:rsidRDefault="00292FE7" w:rsidP="00292FE7">
      <w:pPr>
        <w:spacing w:line="360" w:lineRule="auto"/>
        <w:rPr>
          <w:rFonts w:ascii="Arial" w:hAnsi="Arial" w:cs="Arial"/>
        </w:rPr>
      </w:pPr>
      <w:r w:rsidRPr="00426A30">
        <w:rPr>
          <w:rFonts w:ascii="Arial" w:hAnsi="Arial" w:cs="Arial"/>
          <w:b/>
        </w:rPr>
        <w:t>Job title</w:t>
      </w:r>
      <w:r w:rsidRPr="00426A30">
        <w:rPr>
          <w:rFonts w:ascii="Arial" w:hAnsi="Arial" w:cs="Arial"/>
        </w:rPr>
        <w:t>:</w:t>
      </w:r>
      <w:r w:rsidRPr="00426A30">
        <w:rPr>
          <w:rFonts w:ascii="Arial" w:hAnsi="Arial" w:cs="Arial"/>
        </w:rPr>
        <w:tab/>
      </w:r>
      <w:r w:rsidRPr="00426A30">
        <w:rPr>
          <w:rFonts w:ascii="Arial" w:hAnsi="Arial" w:cs="Arial"/>
        </w:rPr>
        <w:tab/>
      </w:r>
      <w:r w:rsidRPr="00426A30">
        <w:rPr>
          <w:rFonts w:ascii="Arial" w:hAnsi="Arial" w:cs="Arial"/>
        </w:rPr>
        <w:tab/>
      </w:r>
      <w:r w:rsidRPr="00426A30">
        <w:rPr>
          <w:rFonts w:ascii="Arial" w:hAnsi="Arial" w:cs="Arial"/>
        </w:rPr>
        <w:tab/>
      </w:r>
      <w:r w:rsidR="00F2389D">
        <w:rPr>
          <w:rFonts w:ascii="Arial" w:hAnsi="Arial" w:cs="Arial"/>
        </w:rPr>
        <w:t xml:space="preserve">Quality </w:t>
      </w:r>
      <w:r w:rsidR="0050665C">
        <w:rPr>
          <w:rFonts w:ascii="Arial" w:hAnsi="Arial" w:cs="Arial"/>
        </w:rPr>
        <w:t>a</w:t>
      </w:r>
      <w:r w:rsidR="00F2389D">
        <w:rPr>
          <w:rFonts w:ascii="Arial" w:hAnsi="Arial" w:cs="Arial"/>
        </w:rPr>
        <w:t xml:space="preserve">ssurance </w:t>
      </w:r>
      <w:r w:rsidR="00ED1AEA" w:rsidRPr="00ED1AEA">
        <w:rPr>
          <w:rFonts w:ascii="Arial" w:hAnsi="Arial" w:cs="Arial"/>
        </w:rPr>
        <w:t>specialist </w:t>
      </w:r>
    </w:p>
    <w:p w14:paraId="6E33D7C6" w14:textId="5B951891" w:rsidR="00292FE7" w:rsidRPr="00426A30" w:rsidRDefault="00292FE7" w:rsidP="00292FE7">
      <w:pPr>
        <w:spacing w:line="360" w:lineRule="auto"/>
        <w:rPr>
          <w:rFonts w:ascii="Arial" w:hAnsi="Arial" w:cs="Arial"/>
        </w:rPr>
      </w:pPr>
      <w:r w:rsidRPr="00426A30">
        <w:rPr>
          <w:rFonts w:ascii="Arial" w:hAnsi="Arial" w:cs="Arial"/>
          <w:b/>
        </w:rPr>
        <w:t>Team</w:t>
      </w:r>
      <w:r w:rsidRPr="00426A30">
        <w:rPr>
          <w:rFonts w:ascii="Arial" w:hAnsi="Arial" w:cs="Arial"/>
        </w:rPr>
        <w:t>:</w:t>
      </w:r>
      <w:r w:rsidRPr="00426A30">
        <w:rPr>
          <w:rFonts w:ascii="Arial" w:hAnsi="Arial" w:cs="Arial"/>
        </w:rPr>
        <w:tab/>
      </w:r>
      <w:r w:rsidRPr="00426A30">
        <w:rPr>
          <w:rFonts w:ascii="Arial" w:hAnsi="Arial" w:cs="Arial"/>
        </w:rPr>
        <w:tab/>
      </w:r>
      <w:r w:rsidRPr="00426A30">
        <w:rPr>
          <w:rFonts w:ascii="Arial" w:hAnsi="Arial" w:cs="Arial"/>
        </w:rPr>
        <w:tab/>
      </w:r>
      <w:r w:rsidRPr="00426A30">
        <w:rPr>
          <w:rFonts w:ascii="Arial" w:hAnsi="Arial" w:cs="Arial"/>
        </w:rPr>
        <w:tab/>
      </w:r>
      <w:r w:rsidR="003541C3">
        <w:rPr>
          <w:rFonts w:ascii="Arial" w:hAnsi="Arial" w:cs="Arial"/>
        </w:rPr>
        <w:t>Digital</w:t>
      </w:r>
    </w:p>
    <w:p w14:paraId="55E9C136" w14:textId="01DC6CBD" w:rsidR="00292FE7" w:rsidRPr="00426A30" w:rsidRDefault="00292FE7" w:rsidP="00292FE7">
      <w:pPr>
        <w:spacing w:line="360" w:lineRule="auto"/>
        <w:rPr>
          <w:rFonts w:ascii="Arial" w:hAnsi="Arial" w:cs="Arial"/>
        </w:rPr>
      </w:pPr>
      <w:r w:rsidRPr="00426A30">
        <w:rPr>
          <w:rFonts w:ascii="Arial" w:hAnsi="Arial" w:cs="Arial"/>
          <w:b/>
        </w:rPr>
        <w:t>Department:</w:t>
      </w:r>
      <w:r w:rsidRPr="00426A30">
        <w:rPr>
          <w:rFonts w:ascii="Arial" w:hAnsi="Arial" w:cs="Arial"/>
          <w:b/>
        </w:rPr>
        <w:tab/>
      </w:r>
      <w:r w:rsidRPr="00426A30">
        <w:rPr>
          <w:rFonts w:ascii="Arial" w:hAnsi="Arial" w:cs="Arial"/>
          <w:b/>
        </w:rPr>
        <w:tab/>
      </w:r>
      <w:r w:rsidRPr="00426A30">
        <w:rPr>
          <w:rFonts w:ascii="Arial" w:hAnsi="Arial" w:cs="Arial"/>
          <w:b/>
        </w:rPr>
        <w:tab/>
      </w:r>
      <w:r w:rsidR="003541C3">
        <w:rPr>
          <w:rFonts w:ascii="Arial" w:hAnsi="Arial" w:cs="Arial"/>
        </w:rPr>
        <w:t>Income and Transformation</w:t>
      </w:r>
    </w:p>
    <w:p w14:paraId="03A61F3F" w14:textId="3B692929" w:rsidR="00292FE7" w:rsidRPr="00426A30" w:rsidRDefault="00292FE7" w:rsidP="00292FE7">
      <w:pPr>
        <w:spacing w:line="360" w:lineRule="auto"/>
        <w:rPr>
          <w:rFonts w:ascii="Arial" w:hAnsi="Arial" w:cs="Arial"/>
        </w:rPr>
      </w:pPr>
      <w:r w:rsidRPr="00426A30">
        <w:rPr>
          <w:rFonts w:ascii="Arial" w:hAnsi="Arial" w:cs="Arial"/>
          <w:b/>
        </w:rPr>
        <w:t>Job location:</w:t>
      </w:r>
      <w:r w:rsidRPr="00426A30">
        <w:rPr>
          <w:rFonts w:ascii="Arial" w:hAnsi="Arial" w:cs="Arial"/>
          <w:b/>
        </w:rPr>
        <w:tab/>
      </w:r>
      <w:r w:rsidRPr="00426A30">
        <w:rPr>
          <w:rFonts w:ascii="Arial" w:hAnsi="Arial" w:cs="Arial"/>
          <w:b/>
        </w:rPr>
        <w:tab/>
      </w:r>
      <w:r w:rsidRPr="00426A30">
        <w:rPr>
          <w:rFonts w:ascii="Arial" w:hAnsi="Arial" w:cs="Arial"/>
          <w:b/>
        </w:rPr>
        <w:tab/>
      </w:r>
      <w:r w:rsidR="008922E4" w:rsidRPr="00426A30">
        <w:rPr>
          <w:rFonts w:ascii="Arial" w:hAnsi="Arial" w:cs="Arial"/>
        </w:rPr>
        <w:t>Andover</w:t>
      </w:r>
      <w:r w:rsidR="00AB416C" w:rsidRPr="00426A30">
        <w:rPr>
          <w:rFonts w:ascii="Arial" w:hAnsi="Arial" w:cs="Arial"/>
        </w:rPr>
        <w:t>/Home</w:t>
      </w:r>
      <w:r w:rsidR="00426A30">
        <w:rPr>
          <w:rFonts w:ascii="Arial" w:hAnsi="Arial" w:cs="Arial"/>
        </w:rPr>
        <w:t>/Hybrid</w:t>
      </w:r>
    </w:p>
    <w:p w14:paraId="17095336" w14:textId="7E4DDF52" w:rsidR="00292FE7" w:rsidRPr="00426A30" w:rsidRDefault="00292FE7" w:rsidP="00292FE7">
      <w:pPr>
        <w:spacing w:line="360" w:lineRule="auto"/>
        <w:rPr>
          <w:rFonts w:ascii="Arial" w:hAnsi="Arial" w:cs="Arial"/>
        </w:rPr>
      </w:pPr>
      <w:r w:rsidRPr="00426A30">
        <w:rPr>
          <w:rFonts w:ascii="Arial" w:hAnsi="Arial" w:cs="Arial"/>
          <w:b/>
        </w:rPr>
        <w:t>Reports to:</w:t>
      </w:r>
      <w:r w:rsidRPr="00426A30">
        <w:rPr>
          <w:rFonts w:ascii="Arial" w:hAnsi="Arial" w:cs="Arial"/>
          <w:noProof/>
        </w:rPr>
        <w:t xml:space="preserve"> </w:t>
      </w:r>
      <w:r w:rsidRPr="00426A30">
        <w:rPr>
          <w:rFonts w:ascii="Arial" w:hAnsi="Arial" w:cs="Arial"/>
          <w:noProof/>
        </w:rPr>
        <w:tab/>
      </w:r>
      <w:r w:rsidRPr="00426A30">
        <w:rPr>
          <w:rFonts w:ascii="Arial" w:hAnsi="Arial" w:cs="Arial"/>
          <w:noProof/>
        </w:rPr>
        <w:tab/>
      </w:r>
      <w:r w:rsidRPr="00426A30">
        <w:rPr>
          <w:rFonts w:ascii="Arial" w:hAnsi="Arial" w:cs="Arial"/>
          <w:noProof/>
        </w:rPr>
        <w:tab/>
      </w:r>
      <w:r w:rsidR="00BE5418" w:rsidRPr="00426A30">
        <w:rPr>
          <w:rFonts w:ascii="Arial" w:hAnsi="Arial" w:cs="Arial"/>
          <w:noProof/>
        </w:rPr>
        <w:t>Head of Digital</w:t>
      </w:r>
    </w:p>
    <w:p w14:paraId="5BC9EF3F" w14:textId="38499F0C" w:rsidR="00292FE7" w:rsidRPr="00426A30" w:rsidRDefault="00292FE7" w:rsidP="00292FE7">
      <w:pPr>
        <w:spacing w:line="360" w:lineRule="auto"/>
        <w:rPr>
          <w:rFonts w:ascii="Arial" w:hAnsi="Arial" w:cs="Arial"/>
        </w:rPr>
      </w:pPr>
      <w:r w:rsidRPr="00426A30">
        <w:rPr>
          <w:rFonts w:ascii="Arial" w:hAnsi="Arial" w:cs="Arial"/>
          <w:b/>
        </w:rPr>
        <w:t>Number of direct reports:</w:t>
      </w:r>
      <w:r w:rsidRPr="00426A30">
        <w:rPr>
          <w:rFonts w:ascii="Arial" w:hAnsi="Arial" w:cs="Arial"/>
          <w:b/>
        </w:rPr>
        <w:tab/>
      </w:r>
      <w:r w:rsidR="000274E6">
        <w:rPr>
          <w:rFonts w:ascii="Arial" w:hAnsi="Arial" w:cs="Arial"/>
          <w:b/>
        </w:rPr>
        <w:tab/>
      </w:r>
      <w:r w:rsidR="000274E6">
        <w:rPr>
          <w:rFonts w:ascii="Arial" w:hAnsi="Arial" w:cs="Arial"/>
        </w:rPr>
        <w:t>0</w:t>
      </w:r>
    </w:p>
    <w:p w14:paraId="6CEC194D" w14:textId="77777777" w:rsidR="00292FE7" w:rsidRPr="00426A30" w:rsidRDefault="00292FE7" w:rsidP="00292FE7">
      <w:pPr>
        <w:spacing w:line="360" w:lineRule="auto"/>
        <w:rPr>
          <w:rFonts w:ascii="Arial" w:hAnsi="Arial" w:cs="Arial"/>
        </w:rPr>
      </w:pPr>
      <w:r w:rsidRPr="00426A30">
        <w:rPr>
          <w:rFonts w:ascii="Arial" w:hAnsi="Arial" w:cs="Arial"/>
          <w:b/>
        </w:rPr>
        <w:t xml:space="preserve">Number of volunteer reports: </w:t>
      </w:r>
      <w:r w:rsidRPr="00426A30">
        <w:rPr>
          <w:rFonts w:ascii="Arial" w:hAnsi="Arial" w:cs="Arial"/>
          <w:b/>
        </w:rPr>
        <w:tab/>
      </w:r>
      <w:r w:rsidRPr="00426A30">
        <w:rPr>
          <w:rFonts w:ascii="Arial" w:hAnsi="Arial" w:cs="Arial"/>
        </w:rPr>
        <w:t xml:space="preserve">0  </w:t>
      </w:r>
    </w:p>
    <w:p w14:paraId="3893A1E0" w14:textId="5EA0B5E7" w:rsidR="00292FE7" w:rsidRPr="00426A30" w:rsidRDefault="00292FE7" w:rsidP="00292FE7">
      <w:pPr>
        <w:spacing w:line="360" w:lineRule="auto"/>
        <w:rPr>
          <w:rFonts w:ascii="Arial" w:hAnsi="Arial" w:cs="Arial"/>
        </w:rPr>
      </w:pPr>
      <w:r w:rsidRPr="00426A30">
        <w:rPr>
          <w:rFonts w:ascii="Arial" w:hAnsi="Arial" w:cs="Arial"/>
          <w:b/>
        </w:rPr>
        <w:t xml:space="preserve">Financial responsibility: </w:t>
      </w:r>
      <w:r w:rsidRPr="00426A30">
        <w:rPr>
          <w:rFonts w:ascii="Arial" w:hAnsi="Arial" w:cs="Arial"/>
          <w:b/>
        </w:rPr>
        <w:tab/>
      </w:r>
      <w:r w:rsidRPr="00426A30">
        <w:rPr>
          <w:rFonts w:ascii="Arial" w:hAnsi="Arial" w:cs="Arial"/>
          <w:b/>
        </w:rPr>
        <w:tab/>
      </w:r>
      <w:r w:rsidR="008922E4" w:rsidRPr="00426A30">
        <w:rPr>
          <w:rFonts w:ascii="Arial" w:hAnsi="Arial" w:cs="Arial"/>
        </w:rPr>
        <w:t>Up to £100,000 Expenditure</w:t>
      </w:r>
    </w:p>
    <w:p w14:paraId="12B5CE71" w14:textId="3216B958" w:rsidR="00292FE7" w:rsidRPr="00426A30" w:rsidRDefault="00292FE7" w:rsidP="00292FE7">
      <w:pPr>
        <w:spacing w:line="360" w:lineRule="auto"/>
        <w:rPr>
          <w:rFonts w:ascii="Arial" w:hAnsi="Arial" w:cs="Arial"/>
        </w:rPr>
      </w:pPr>
      <w:r w:rsidRPr="00426A30">
        <w:rPr>
          <w:rFonts w:ascii="Arial" w:hAnsi="Arial" w:cs="Arial"/>
          <w:b/>
        </w:rPr>
        <w:t xml:space="preserve">Matrix reporting lines to: </w:t>
      </w:r>
      <w:r w:rsidRPr="00426A30">
        <w:rPr>
          <w:rFonts w:ascii="Arial" w:hAnsi="Arial" w:cs="Arial"/>
          <w:b/>
        </w:rPr>
        <w:tab/>
      </w:r>
      <w:r w:rsidR="00C626EC">
        <w:rPr>
          <w:rFonts w:ascii="Arial" w:hAnsi="Arial" w:cs="Arial"/>
        </w:rPr>
        <w:t>James Price</w:t>
      </w:r>
      <w:r w:rsidR="003541C3">
        <w:rPr>
          <w:rFonts w:ascii="Arial" w:hAnsi="Arial" w:cs="Arial"/>
        </w:rPr>
        <w:t>,</w:t>
      </w:r>
      <w:r w:rsidR="00C626EC">
        <w:rPr>
          <w:rFonts w:ascii="Arial" w:hAnsi="Arial" w:cs="Arial"/>
        </w:rPr>
        <w:t xml:space="preserve"> </w:t>
      </w:r>
      <w:r w:rsidR="00D828E3">
        <w:rPr>
          <w:rFonts w:ascii="Arial" w:hAnsi="Arial" w:cs="Arial"/>
        </w:rPr>
        <w:t>H</w:t>
      </w:r>
      <w:r w:rsidR="00C626EC">
        <w:rPr>
          <w:rFonts w:ascii="Arial" w:hAnsi="Arial" w:cs="Arial"/>
        </w:rPr>
        <w:t xml:space="preserve">ead of </w:t>
      </w:r>
      <w:r w:rsidR="00D828E3">
        <w:rPr>
          <w:rFonts w:ascii="Arial" w:hAnsi="Arial" w:cs="Arial"/>
        </w:rPr>
        <w:t>Data and Insights</w:t>
      </w:r>
    </w:p>
    <w:p w14:paraId="788330AB" w14:textId="77777777" w:rsidR="00292FE7" w:rsidRPr="00426A30" w:rsidRDefault="00292FE7" w:rsidP="00292FE7">
      <w:pPr>
        <w:spacing w:line="360" w:lineRule="auto"/>
        <w:rPr>
          <w:rFonts w:ascii="Arial" w:hAnsi="Arial" w:cs="Arial"/>
        </w:rPr>
      </w:pPr>
      <w:r w:rsidRPr="00426A30">
        <w:rPr>
          <w:rFonts w:ascii="Arial" w:hAnsi="Arial" w:cs="Arial"/>
          <w:b/>
        </w:rPr>
        <w:t xml:space="preserve">Level of disclosure check required and related workforce: </w:t>
      </w:r>
    </w:p>
    <w:p w14:paraId="49446C1B" w14:textId="4C5CE7C7" w:rsidR="00292FE7" w:rsidRPr="00426A30" w:rsidRDefault="008922E4" w:rsidP="00292FE7">
      <w:pPr>
        <w:spacing w:line="360" w:lineRule="auto"/>
        <w:rPr>
          <w:rFonts w:ascii="Arial" w:hAnsi="Arial" w:cs="Arial"/>
        </w:rPr>
      </w:pPr>
      <w:r w:rsidRPr="00426A30">
        <w:rPr>
          <w:rFonts w:ascii="Arial" w:hAnsi="Arial" w:cs="Arial"/>
        </w:rPr>
        <w:t>Basic</w:t>
      </w:r>
    </w:p>
    <w:p w14:paraId="60F430A2" w14:textId="77777777" w:rsidR="005C3537" w:rsidRPr="00426A30" w:rsidRDefault="00292FE7" w:rsidP="005C3537">
      <w:pPr>
        <w:pStyle w:val="Heading2"/>
        <w:rPr>
          <w:rFonts w:ascii="Arial" w:hAnsi="Arial" w:cs="Arial"/>
        </w:rPr>
      </w:pPr>
      <w:r w:rsidRPr="00426A30">
        <w:rPr>
          <w:rFonts w:ascii="Arial" w:hAnsi="Arial" w:cs="Arial"/>
        </w:rPr>
        <w:t>Overall purpose</w:t>
      </w:r>
    </w:p>
    <w:p w14:paraId="12FA951D" w14:textId="77777777" w:rsidR="005C3537" w:rsidRPr="00426A30" w:rsidRDefault="00292FE7" w:rsidP="005C3537">
      <w:pPr>
        <w:rPr>
          <w:rFonts w:ascii="Arial" w:hAnsi="Arial" w:cs="Arial"/>
        </w:rPr>
      </w:pPr>
      <w:r w:rsidRPr="00426A30">
        <w:rPr>
          <w:rFonts w:ascii="Arial" w:hAnsi="Arial" w:cs="Arial"/>
        </w:rPr>
        <w:t>Every day, around 300 people are diagnosed with macular disease. It’s the biggest cause of sight loss in the UK. Macular disease is cruel and isolating. It steals your sight, your independence, and your ability to do the things you love. There is only one way to Beat Macular Disease for good.</w:t>
      </w:r>
    </w:p>
    <w:p w14:paraId="32374058" w14:textId="77777777" w:rsidR="00292FE7" w:rsidRPr="00426A30" w:rsidRDefault="00292FE7" w:rsidP="005C3537">
      <w:pPr>
        <w:rPr>
          <w:rFonts w:ascii="Arial" w:hAnsi="Arial" w:cs="Arial"/>
        </w:rPr>
      </w:pPr>
      <w:r w:rsidRPr="00426A30">
        <w:rPr>
          <w:rFonts w:ascii="Arial" w:hAnsi="Arial" w:cs="Arial"/>
        </w:rPr>
        <w:lastRenderedPageBreak/>
        <w:t>The Macular Society is working to deliver our ultimate ambition – to Beat Macular Disease for the next generation. We are determined to end the fear and isolation of macular disease with world-class research and the best advice and support.</w:t>
      </w:r>
    </w:p>
    <w:p w14:paraId="07889A09" w14:textId="3CD7FD42" w:rsidR="007C375E" w:rsidRPr="007C375E" w:rsidRDefault="00B2315D" w:rsidP="007C375E">
      <w:pPr>
        <w:rPr>
          <w:rFonts w:ascii="Arial" w:hAnsi="Arial" w:cs="Arial"/>
        </w:rPr>
      </w:pPr>
      <w:r w:rsidRPr="00426A30">
        <w:rPr>
          <w:rFonts w:ascii="Arial" w:hAnsi="Arial" w:cs="Arial"/>
        </w:rPr>
        <w:t xml:space="preserve">Our Digital team deliver a first-class digital experience to those looking for support and those looking to support us through our website and our busy email programme. The </w:t>
      </w:r>
      <w:r w:rsidR="003541C3">
        <w:rPr>
          <w:rFonts w:ascii="Arial" w:hAnsi="Arial" w:cs="Arial"/>
        </w:rPr>
        <w:t>q</w:t>
      </w:r>
      <w:r w:rsidR="007A4E9F">
        <w:rPr>
          <w:rFonts w:ascii="Arial" w:hAnsi="Arial" w:cs="Arial"/>
        </w:rPr>
        <w:t xml:space="preserve">uality assurance </w:t>
      </w:r>
      <w:r w:rsidR="007A4E9F" w:rsidRPr="00ED1AEA">
        <w:rPr>
          <w:rFonts w:ascii="Arial" w:hAnsi="Arial" w:cs="Arial"/>
        </w:rPr>
        <w:t>specialist</w:t>
      </w:r>
      <w:r w:rsidR="0059701B" w:rsidRPr="00426A30">
        <w:rPr>
          <w:rFonts w:ascii="Arial" w:hAnsi="Arial" w:cs="Arial"/>
        </w:rPr>
        <w:t xml:space="preserve"> </w:t>
      </w:r>
      <w:r w:rsidRPr="00426A30">
        <w:rPr>
          <w:rFonts w:ascii="Arial" w:hAnsi="Arial" w:cs="Arial"/>
        </w:rPr>
        <w:t xml:space="preserve">will support our </w:t>
      </w:r>
      <w:r w:rsidR="003541C3">
        <w:rPr>
          <w:rFonts w:ascii="Arial" w:hAnsi="Arial" w:cs="Arial"/>
        </w:rPr>
        <w:t>h</w:t>
      </w:r>
      <w:r w:rsidRPr="00426A30">
        <w:rPr>
          <w:rFonts w:ascii="Arial" w:hAnsi="Arial" w:cs="Arial"/>
        </w:rPr>
        <w:t xml:space="preserve">ead of </w:t>
      </w:r>
      <w:r w:rsidR="003541C3">
        <w:rPr>
          <w:rFonts w:ascii="Arial" w:hAnsi="Arial" w:cs="Arial"/>
        </w:rPr>
        <w:t>d</w:t>
      </w:r>
      <w:r w:rsidRPr="00426A30">
        <w:rPr>
          <w:rFonts w:ascii="Arial" w:hAnsi="Arial" w:cs="Arial"/>
        </w:rPr>
        <w:t xml:space="preserve">igital </w:t>
      </w:r>
      <w:r w:rsidR="007C375E" w:rsidRPr="007C375E">
        <w:rPr>
          <w:rFonts w:ascii="Arial" w:hAnsi="Arial" w:cs="Arial"/>
        </w:rPr>
        <w:t xml:space="preserve">in ensuring the charity’s digital platforms deliver </w:t>
      </w:r>
      <w:r w:rsidR="00BE4A6A" w:rsidRPr="007C375E">
        <w:rPr>
          <w:rFonts w:ascii="Arial" w:hAnsi="Arial" w:cs="Arial"/>
        </w:rPr>
        <w:t>dependable</w:t>
      </w:r>
      <w:r w:rsidR="007C375E" w:rsidRPr="007C375E">
        <w:rPr>
          <w:rFonts w:ascii="Arial" w:hAnsi="Arial" w:cs="Arial"/>
        </w:rPr>
        <w:t xml:space="preserve">, accessible, and high-quality experiences for people seeking support and those choosing to support our work. Working across the website, email programme, and </w:t>
      </w:r>
      <w:r w:rsidR="007C375E">
        <w:rPr>
          <w:rFonts w:ascii="Arial" w:hAnsi="Arial" w:cs="Arial"/>
        </w:rPr>
        <w:t xml:space="preserve">other </w:t>
      </w:r>
      <w:r w:rsidR="007C375E" w:rsidRPr="007C375E">
        <w:rPr>
          <w:rFonts w:ascii="Arial" w:hAnsi="Arial" w:cs="Arial"/>
        </w:rPr>
        <w:t>integrated systems, the role is responsible for testing new features</w:t>
      </w:r>
      <w:r w:rsidR="007C375E">
        <w:rPr>
          <w:rFonts w:ascii="Arial" w:hAnsi="Arial" w:cs="Arial"/>
        </w:rPr>
        <w:t xml:space="preserve"> </w:t>
      </w:r>
      <w:r w:rsidR="007C375E" w:rsidRPr="007C375E">
        <w:rPr>
          <w:rFonts w:ascii="Arial" w:hAnsi="Arial" w:cs="Arial"/>
        </w:rPr>
        <w:t>and campaigns before they go live, and for identifying issues early to minimise risk to users, income, and data integrity.</w:t>
      </w:r>
      <w:r w:rsidR="007C375E">
        <w:rPr>
          <w:rFonts w:ascii="Arial" w:hAnsi="Arial" w:cs="Arial"/>
        </w:rPr>
        <w:br/>
      </w:r>
    </w:p>
    <w:p w14:paraId="1CB7DA4A" w14:textId="7D938C27" w:rsidR="00B2315D" w:rsidRDefault="007C375E" w:rsidP="007C375E">
      <w:pPr>
        <w:rPr>
          <w:rFonts w:ascii="Arial" w:hAnsi="Arial" w:cs="Arial"/>
        </w:rPr>
      </w:pPr>
      <w:r w:rsidRPr="007C375E">
        <w:rPr>
          <w:rFonts w:ascii="Arial" w:hAnsi="Arial" w:cs="Arial"/>
        </w:rPr>
        <w:t xml:space="preserve">Working closely with the </w:t>
      </w:r>
      <w:r>
        <w:rPr>
          <w:rFonts w:ascii="Arial" w:hAnsi="Arial" w:cs="Arial"/>
        </w:rPr>
        <w:t>D</w:t>
      </w:r>
      <w:r w:rsidRPr="007C375E">
        <w:rPr>
          <w:rFonts w:ascii="Arial" w:hAnsi="Arial" w:cs="Arial"/>
        </w:rPr>
        <w:t xml:space="preserve">igital, </w:t>
      </w:r>
      <w:r>
        <w:rPr>
          <w:rFonts w:ascii="Arial" w:hAnsi="Arial" w:cs="Arial"/>
        </w:rPr>
        <w:t>D</w:t>
      </w:r>
      <w:r w:rsidRPr="007C375E">
        <w:rPr>
          <w:rFonts w:ascii="Arial" w:hAnsi="Arial" w:cs="Arial"/>
        </w:rPr>
        <w:t xml:space="preserve">atabase, </w:t>
      </w:r>
      <w:r>
        <w:rPr>
          <w:rFonts w:ascii="Arial" w:hAnsi="Arial" w:cs="Arial"/>
        </w:rPr>
        <w:t>F</w:t>
      </w:r>
      <w:r w:rsidRPr="007C375E">
        <w:rPr>
          <w:rFonts w:ascii="Arial" w:hAnsi="Arial" w:cs="Arial"/>
        </w:rPr>
        <w:t>undraising</w:t>
      </w:r>
      <w:r w:rsidR="006D298F">
        <w:rPr>
          <w:rFonts w:ascii="Arial" w:hAnsi="Arial" w:cs="Arial"/>
        </w:rPr>
        <w:t xml:space="preserve"> </w:t>
      </w:r>
      <w:r w:rsidRPr="007C375E">
        <w:rPr>
          <w:rFonts w:ascii="Arial" w:hAnsi="Arial" w:cs="Arial"/>
        </w:rPr>
        <w:t xml:space="preserve">teams, the </w:t>
      </w:r>
      <w:r w:rsidR="003541C3">
        <w:rPr>
          <w:rFonts w:ascii="Arial" w:hAnsi="Arial" w:cs="Arial"/>
        </w:rPr>
        <w:t>QA specialist</w:t>
      </w:r>
      <w:r w:rsidRPr="007C375E">
        <w:rPr>
          <w:rFonts w:ascii="Arial" w:hAnsi="Arial" w:cs="Arial"/>
        </w:rPr>
        <w:t xml:space="preserve"> supports the delivery of complex digital activity, including work as part of the Digital Data Transformation Project. The role combines structured testing, accessibility checks, first-line digital support, and </w:t>
      </w:r>
      <w:r w:rsidR="006D298F">
        <w:rPr>
          <w:rFonts w:ascii="Arial" w:hAnsi="Arial" w:cs="Arial"/>
        </w:rPr>
        <w:t xml:space="preserve">creation of </w:t>
      </w:r>
      <w:r w:rsidRPr="007C375E">
        <w:rPr>
          <w:rFonts w:ascii="Arial" w:hAnsi="Arial" w:cs="Arial"/>
        </w:rPr>
        <w:t>clear documentation to help maintain trust, usability, and stability across our digital services, while continuously improving quality and reliability over time.</w:t>
      </w:r>
    </w:p>
    <w:p w14:paraId="5598F5C1" w14:textId="3D284015" w:rsidR="003A4E26" w:rsidRDefault="003A4E26" w:rsidP="007C375E">
      <w:pPr>
        <w:rPr>
          <w:rFonts w:ascii="Arial" w:hAnsi="Arial" w:cs="Arial"/>
        </w:rPr>
      </w:pPr>
      <w:bookmarkStart w:id="0" w:name="_Hlk218696358"/>
      <w:r w:rsidRPr="003A4E26">
        <w:rPr>
          <w:rFonts w:ascii="Arial" w:hAnsi="Arial" w:cs="Arial"/>
        </w:rPr>
        <w:t xml:space="preserve">The role will be responsible for testing new technologies that integrate with or interact with </w:t>
      </w:r>
      <w:r w:rsidR="00F20A9A">
        <w:rPr>
          <w:rFonts w:ascii="Arial" w:hAnsi="Arial" w:cs="Arial"/>
        </w:rPr>
        <w:t xml:space="preserve">digital platforms </w:t>
      </w:r>
      <w:r w:rsidRPr="003A4E26">
        <w:rPr>
          <w:rFonts w:ascii="Arial" w:hAnsi="Arial" w:cs="Arial"/>
        </w:rPr>
        <w:t>across the organisation.</w:t>
      </w:r>
    </w:p>
    <w:bookmarkEnd w:id="0"/>
    <w:p w14:paraId="14C77FAA" w14:textId="77777777" w:rsidR="003A4E26" w:rsidRPr="003A4E26" w:rsidRDefault="003A4E26" w:rsidP="003A4E26"/>
    <w:p w14:paraId="14B6E4BE" w14:textId="17742C05" w:rsidR="008922E4" w:rsidRPr="00426A30" w:rsidRDefault="00292FE7" w:rsidP="00584D6A">
      <w:pPr>
        <w:pStyle w:val="Heading2"/>
        <w:rPr>
          <w:rFonts w:ascii="Arial" w:hAnsi="Arial" w:cs="Arial"/>
        </w:rPr>
      </w:pPr>
      <w:r w:rsidRPr="00426A30">
        <w:rPr>
          <w:rFonts w:ascii="Arial" w:hAnsi="Arial" w:cs="Arial"/>
        </w:rPr>
        <w:lastRenderedPageBreak/>
        <w:t>Organisational chart</w:t>
      </w:r>
    </w:p>
    <w:p w14:paraId="7C241CA1" w14:textId="6D1F37F0" w:rsidR="002C1D8D" w:rsidRDefault="002C1D8D" w:rsidP="00BE5418">
      <w:pPr>
        <w:rPr>
          <w:rFonts w:ascii="Arial" w:hAnsi="Arial" w:cs="Arial"/>
          <w:lang w:val="en-US"/>
        </w:rPr>
      </w:pPr>
      <w:r w:rsidRPr="00A11267">
        <w:rPr>
          <w:rFonts w:ascii="Arial" w:hAnsi="Arial" w:cs="Arial"/>
          <w:noProof/>
          <w:lang w:eastAsia="en-GB"/>
        </w:rPr>
        <w:drawing>
          <wp:inline distT="0" distB="0" distL="0" distR="0" wp14:anchorId="02591DF8" wp14:editId="6AEEFAFA">
            <wp:extent cx="5318760" cy="2049780"/>
            <wp:effectExtent l="0" t="0" r="9144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1B1DA69" w14:textId="77777777" w:rsidR="003541C3" w:rsidRPr="00426A30" w:rsidRDefault="003541C3" w:rsidP="00BE5418">
      <w:pPr>
        <w:rPr>
          <w:rFonts w:ascii="Arial" w:hAnsi="Arial" w:cs="Arial"/>
          <w:lang w:val="en-US"/>
        </w:rPr>
      </w:pPr>
    </w:p>
    <w:p w14:paraId="60CE290D" w14:textId="77777777" w:rsidR="007740D9" w:rsidRDefault="00603FEE" w:rsidP="00603FEE">
      <w:pPr>
        <w:rPr>
          <w:rFonts w:ascii="Arial" w:hAnsi="Arial" w:cs="Arial"/>
        </w:rPr>
      </w:pPr>
      <w:r w:rsidRPr="00603FEE">
        <w:rPr>
          <w:rFonts w:ascii="Arial" w:hAnsi="Arial" w:cs="Arial"/>
        </w:rPr>
        <w:t xml:space="preserve">The </w:t>
      </w:r>
      <w:r>
        <w:rPr>
          <w:rFonts w:ascii="Arial" w:hAnsi="Arial" w:cs="Arial"/>
        </w:rPr>
        <w:t xml:space="preserve">Head of Digital </w:t>
      </w:r>
      <w:r w:rsidRPr="00603FEE">
        <w:rPr>
          <w:rFonts w:ascii="Arial" w:hAnsi="Arial" w:cs="Arial"/>
        </w:rPr>
        <w:t xml:space="preserve">leads the team structure at the top. </w:t>
      </w:r>
    </w:p>
    <w:p w14:paraId="1E0A8026" w14:textId="2422B781" w:rsidR="00603FEE" w:rsidRPr="00603FEE" w:rsidRDefault="007740D9" w:rsidP="00603FEE">
      <w:pPr>
        <w:rPr>
          <w:rFonts w:ascii="Arial" w:hAnsi="Arial" w:cs="Arial"/>
        </w:rPr>
      </w:pPr>
      <w:r>
        <w:rPr>
          <w:rFonts w:ascii="Arial" w:hAnsi="Arial" w:cs="Arial"/>
        </w:rPr>
        <w:t>The Quality Assurance Specialist reports to Head of Digital, alongside Email Marketing Manager and Digital Content Manager.</w:t>
      </w:r>
    </w:p>
    <w:p w14:paraId="4D01A780" w14:textId="4E93B673" w:rsidR="008922E4" w:rsidRPr="00426A30" w:rsidRDefault="008922E4" w:rsidP="00292FE7">
      <w:pPr>
        <w:rPr>
          <w:rFonts w:ascii="Arial" w:hAnsi="Arial" w:cs="Arial"/>
        </w:rPr>
      </w:pPr>
    </w:p>
    <w:p w14:paraId="777291CA" w14:textId="77777777" w:rsidR="00292FE7" w:rsidRPr="00426A30" w:rsidRDefault="00292FE7" w:rsidP="00292FE7">
      <w:pPr>
        <w:pStyle w:val="Heading2"/>
        <w:rPr>
          <w:rFonts w:ascii="Arial" w:hAnsi="Arial" w:cs="Arial"/>
        </w:rPr>
      </w:pPr>
      <w:r w:rsidRPr="00426A30">
        <w:rPr>
          <w:rFonts w:ascii="Arial" w:hAnsi="Arial" w:cs="Arial"/>
        </w:rPr>
        <w:t>Our values</w:t>
      </w:r>
    </w:p>
    <w:p w14:paraId="014FFC7B" w14:textId="77777777" w:rsidR="00292FE7" w:rsidRPr="00426A30" w:rsidRDefault="00292FE7" w:rsidP="00292FE7">
      <w:pPr>
        <w:rPr>
          <w:rFonts w:ascii="Arial" w:hAnsi="Arial" w:cs="Arial"/>
        </w:rPr>
      </w:pPr>
    </w:p>
    <w:p w14:paraId="2BEE3C17" w14:textId="37F8E9E8" w:rsidR="00292FE7" w:rsidRPr="00426A30" w:rsidRDefault="00292FE7" w:rsidP="00292FE7">
      <w:pPr>
        <w:rPr>
          <w:rFonts w:ascii="Arial" w:hAnsi="Arial" w:cs="Arial"/>
        </w:rPr>
      </w:pPr>
      <w:r w:rsidRPr="00426A30">
        <w:rPr>
          <w:rFonts w:ascii="Arial" w:hAnsi="Arial" w:cs="Arial"/>
        </w:rPr>
        <w:t xml:space="preserve">We will </w:t>
      </w:r>
      <w:r w:rsidR="003541C3">
        <w:rPr>
          <w:rFonts w:ascii="Arial" w:hAnsi="Arial" w:cs="Arial"/>
        </w:rPr>
        <w:t>B</w:t>
      </w:r>
      <w:r w:rsidRPr="00426A30">
        <w:rPr>
          <w:rFonts w:ascii="Arial" w:hAnsi="Arial" w:cs="Arial"/>
        </w:rPr>
        <w:t xml:space="preserve">eat </w:t>
      </w:r>
      <w:r w:rsidR="003541C3">
        <w:rPr>
          <w:rFonts w:ascii="Arial" w:hAnsi="Arial" w:cs="Arial"/>
        </w:rPr>
        <w:t>M</w:t>
      </w:r>
      <w:r w:rsidRPr="00426A30">
        <w:rPr>
          <w:rFonts w:ascii="Arial" w:hAnsi="Arial" w:cs="Arial"/>
        </w:rPr>
        <w:t xml:space="preserve">acular </w:t>
      </w:r>
      <w:r w:rsidR="003541C3">
        <w:rPr>
          <w:rFonts w:ascii="Arial" w:hAnsi="Arial" w:cs="Arial"/>
        </w:rPr>
        <w:t>D</w:t>
      </w:r>
      <w:r w:rsidRPr="00426A30">
        <w:rPr>
          <w:rFonts w:ascii="Arial" w:hAnsi="Arial" w:cs="Arial"/>
        </w:rPr>
        <w:t>isease by…</w:t>
      </w:r>
    </w:p>
    <w:p w14:paraId="6D83F8B9" w14:textId="77777777" w:rsidR="00292FE7" w:rsidRPr="00426A30" w:rsidRDefault="00292FE7" w:rsidP="00292FE7">
      <w:pPr>
        <w:jc w:val="center"/>
        <w:rPr>
          <w:rFonts w:ascii="Arial" w:hAnsi="Arial" w:cs="Arial"/>
        </w:rPr>
      </w:pPr>
      <w:r w:rsidRPr="00426A30">
        <w:rPr>
          <w:rFonts w:ascii="Arial" w:hAnsi="Arial" w:cs="Arial"/>
          <w:noProof/>
          <w:lang w:eastAsia="en-GB"/>
        </w:rPr>
        <w:drawing>
          <wp:anchor distT="0" distB="0" distL="114300" distR="114300" simplePos="0" relativeHeight="251660288" behindDoc="0" locked="0" layoutInCell="1" allowOverlap="1" wp14:anchorId="2EB0AE3F" wp14:editId="371924BB">
            <wp:simplePos x="0" y="0"/>
            <wp:positionH relativeFrom="column">
              <wp:posOffset>421640</wp:posOffset>
            </wp:positionH>
            <wp:positionV relativeFrom="paragraph">
              <wp:posOffset>7620</wp:posOffset>
            </wp:positionV>
            <wp:extent cx="5608320" cy="2144395"/>
            <wp:effectExtent l="0" t="0" r="0" b="8255"/>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6">
                      <a:extLst>
                        <a:ext uri="{28A0092B-C50C-407E-A947-70E740481C1C}">
                          <a14:useLocalDpi xmlns:a14="http://schemas.microsoft.com/office/drawing/2010/main" val="0"/>
                        </a:ext>
                      </a:extLst>
                    </a:blip>
                    <a:srcRect t="15263"/>
                    <a:stretch/>
                  </pic:blipFill>
                  <pic:spPr bwMode="auto">
                    <a:xfrm>
                      <a:off x="0" y="0"/>
                      <a:ext cx="5608320" cy="2144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9BE26" w14:textId="77777777" w:rsidR="00292FE7" w:rsidRPr="00426A30" w:rsidRDefault="00292FE7" w:rsidP="00292FE7">
      <w:pPr>
        <w:rPr>
          <w:rFonts w:ascii="Arial" w:hAnsi="Arial" w:cs="Arial"/>
        </w:rPr>
      </w:pPr>
    </w:p>
    <w:p w14:paraId="7430BC33" w14:textId="77777777" w:rsidR="00292FE7" w:rsidRPr="00426A30" w:rsidRDefault="00292FE7" w:rsidP="00292FE7">
      <w:pPr>
        <w:rPr>
          <w:rFonts w:ascii="Arial" w:hAnsi="Arial" w:cs="Arial"/>
        </w:rPr>
      </w:pPr>
    </w:p>
    <w:p w14:paraId="0CB0EF3C" w14:textId="77777777" w:rsidR="00292FE7" w:rsidRPr="00426A30" w:rsidRDefault="00292FE7" w:rsidP="00292FE7">
      <w:pPr>
        <w:rPr>
          <w:rFonts w:ascii="Arial" w:hAnsi="Arial" w:cs="Arial"/>
          <w:b/>
        </w:rPr>
      </w:pPr>
    </w:p>
    <w:p w14:paraId="7AD68A43" w14:textId="77777777" w:rsidR="00292FE7" w:rsidRPr="00426A30" w:rsidRDefault="00292FE7" w:rsidP="00292FE7">
      <w:pPr>
        <w:rPr>
          <w:rFonts w:ascii="Arial" w:hAnsi="Arial" w:cs="Arial"/>
          <w:b/>
        </w:rPr>
      </w:pPr>
    </w:p>
    <w:p w14:paraId="138338C2" w14:textId="77777777" w:rsidR="00292FE7" w:rsidRPr="00426A30" w:rsidRDefault="00292FE7" w:rsidP="00292FE7">
      <w:pPr>
        <w:rPr>
          <w:rFonts w:ascii="Arial" w:hAnsi="Arial" w:cs="Arial"/>
          <w:b/>
        </w:rPr>
      </w:pPr>
    </w:p>
    <w:p w14:paraId="2C252D3D" w14:textId="77777777" w:rsidR="00292FE7" w:rsidRPr="00426A30" w:rsidRDefault="00292FE7" w:rsidP="00292FE7">
      <w:pPr>
        <w:rPr>
          <w:rFonts w:ascii="Arial" w:hAnsi="Arial" w:cs="Arial"/>
          <w:b/>
        </w:rPr>
      </w:pPr>
    </w:p>
    <w:p w14:paraId="294550EF" w14:textId="0985D824" w:rsidR="00292FE7" w:rsidRPr="00426A30" w:rsidRDefault="00292FE7" w:rsidP="00292FE7">
      <w:pPr>
        <w:pStyle w:val="Heading3"/>
        <w:numPr>
          <w:ilvl w:val="0"/>
          <w:numId w:val="4"/>
        </w:numPr>
        <w:rPr>
          <w:rFonts w:ascii="Arial" w:hAnsi="Arial" w:cs="Arial"/>
        </w:rPr>
      </w:pPr>
      <w:r w:rsidRPr="00426A30">
        <w:rPr>
          <w:rFonts w:ascii="Arial" w:hAnsi="Arial" w:cs="Arial"/>
        </w:rPr>
        <w:t>Showing We Care - we are Supportive and Caring</w:t>
      </w:r>
      <w:r w:rsidR="00736C0B">
        <w:rPr>
          <w:rFonts w:ascii="Arial" w:hAnsi="Arial" w:cs="Arial"/>
        </w:rPr>
        <w:t>.</w:t>
      </w:r>
    </w:p>
    <w:p w14:paraId="633E9725" w14:textId="70ABCA89" w:rsidR="00292FE7" w:rsidRPr="00426A30" w:rsidRDefault="00292FE7" w:rsidP="00292FE7">
      <w:pPr>
        <w:pStyle w:val="Heading3"/>
        <w:numPr>
          <w:ilvl w:val="0"/>
          <w:numId w:val="4"/>
        </w:numPr>
        <w:rPr>
          <w:rFonts w:ascii="Arial" w:hAnsi="Arial" w:cs="Arial"/>
        </w:rPr>
      </w:pPr>
      <w:r w:rsidRPr="00426A30">
        <w:rPr>
          <w:rFonts w:ascii="Arial" w:hAnsi="Arial" w:cs="Arial"/>
        </w:rPr>
        <w:t xml:space="preserve">Knowing Our Stuff - we have Integrity and we act </w:t>
      </w:r>
      <w:proofErr w:type="gramStart"/>
      <w:r w:rsidR="00736C0B" w:rsidRPr="00426A30">
        <w:rPr>
          <w:rFonts w:ascii="Arial" w:hAnsi="Arial" w:cs="Arial"/>
        </w:rPr>
        <w:t>Honestly</w:t>
      </w:r>
      <w:proofErr w:type="gramEnd"/>
      <w:r w:rsidR="00736C0B" w:rsidRPr="00426A30">
        <w:rPr>
          <w:rFonts w:ascii="Arial" w:hAnsi="Arial" w:cs="Arial"/>
        </w:rPr>
        <w:t>.</w:t>
      </w:r>
    </w:p>
    <w:p w14:paraId="73395ABA" w14:textId="6EC1A5FB" w:rsidR="00292FE7" w:rsidRPr="00426A30" w:rsidRDefault="00292FE7" w:rsidP="00292FE7">
      <w:pPr>
        <w:pStyle w:val="Heading3"/>
        <w:numPr>
          <w:ilvl w:val="0"/>
          <w:numId w:val="4"/>
        </w:numPr>
        <w:rPr>
          <w:rFonts w:ascii="Arial" w:hAnsi="Arial" w:cs="Arial"/>
        </w:rPr>
      </w:pPr>
      <w:r w:rsidRPr="00426A30">
        <w:rPr>
          <w:rFonts w:ascii="Arial" w:hAnsi="Arial" w:cs="Arial"/>
        </w:rPr>
        <w:t>Making It Happen - we are Ambitious</w:t>
      </w:r>
      <w:r w:rsidR="00736C0B">
        <w:rPr>
          <w:rFonts w:ascii="Arial" w:hAnsi="Arial" w:cs="Arial"/>
        </w:rPr>
        <w:t>.</w:t>
      </w:r>
    </w:p>
    <w:p w14:paraId="7A5A8E2C" w14:textId="77777777" w:rsidR="00292FE7" w:rsidRPr="00426A30" w:rsidRDefault="00292FE7" w:rsidP="00292FE7">
      <w:pPr>
        <w:rPr>
          <w:rFonts w:ascii="Arial" w:hAnsi="Arial" w:cs="Arial"/>
        </w:rPr>
      </w:pPr>
    </w:p>
    <w:p w14:paraId="38193488" w14:textId="16C7D628" w:rsidR="00292FE7" w:rsidRPr="00426A30" w:rsidRDefault="00292FE7" w:rsidP="00584D6A">
      <w:pPr>
        <w:pStyle w:val="Heading2"/>
        <w:rPr>
          <w:rFonts w:ascii="Arial" w:hAnsi="Arial" w:cs="Arial"/>
        </w:rPr>
      </w:pPr>
      <w:r w:rsidRPr="00426A30">
        <w:rPr>
          <w:rFonts w:ascii="Arial" w:hAnsi="Arial" w:cs="Arial"/>
        </w:rPr>
        <w:lastRenderedPageBreak/>
        <w:t>Key accountabilities of the role</w:t>
      </w:r>
      <w:r w:rsidR="00326634" w:rsidRPr="00426A30">
        <w:rPr>
          <w:rFonts w:ascii="Arial" w:hAnsi="Arial" w:cs="Arial"/>
        </w:rPr>
        <w:tab/>
      </w:r>
      <w:bookmarkStart w:id="1" w:name="_GoBack"/>
      <w:bookmarkEnd w:id="1"/>
    </w:p>
    <w:p w14:paraId="7EECB5A3" w14:textId="23269963" w:rsidR="00987A84" w:rsidRPr="00987A84" w:rsidRDefault="00987A84" w:rsidP="00987A84">
      <w:pPr>
        <w:pStyle w:val="ListParagraph"/>
        <w:numPr>
          <w:ilvl w:val="0"/>
          <w:numId w:val="7"/>
        </w:numPr>
        <w:spacing w:before="220" w:after="220" w:line="279" w:lineRule="auto"/>
        <w:contextualSpacing/>
        <w:rPr>
          <w:rFonts w:eastAsia="Arial"/>
          <w:color w:val="000000" w:themeColor="text1"/>
          <w:sz w:val="32"/>
          <w:szCs w:val="32"/>
        </w:rPr>
      </w:pPr>
      <w:r w:rsidRPr="00987A84">
        <w:rPr>
          <w:rFonts w:eastAsia="Arial"/>
          <w:color w:val="000000" w:themeColor="text1"/>
          <w:sz w:val="32"/>
          <w:szCs w:val="32"/>
        </w:rPr>
        <w:t>Plan, execute, and maintain quality assurance testing across all digital platforms, including the website, email platform, CRM, and integrated systems.</w:t>
      </w:r>
    </w:p>
    <w:p w14:paraId="79F15587" w14:textId="292345FD" w:rsidR="00987A84" w:rsidRPr="00AB7B56" w:rsidRDefault="00FA687E" w:rsidP="00AB7B56">
      <w:pPr>
        <w:pStyle w:val="ListParagraph"/>
        <w:numPr>
          <w:ilvl w:val="0"/>
          <w:numId w:val="7"/>
        </w:numPr>
        <w:spacing w:before="220" w:after="220" w:line="279" w:lineRule="auto"/>
        <w:contextualSpacing/>
        <w:rPr>
          <w:rFonts w:eastAsia="Arial"/>
          <w:color w:val="000000" w:themeColor="text1"/>
          <w:sz w:val="32"/>
          <w:szCs w:val="32"/>
        </w:rPr>
      </w:pPr>
      <w:r w:rsidRPr="00987A84">
        <w:rPr>
          <w:rFonts w:eastAsia="Arial"/>
          <w:color w:val="000000" w:themeColor="text1"/>
          <w:sz w:val="32"/>
          <w:szCs w:val="32"/>
        </w:rPr>
        <w:t>Conduct</w:t>
      </w:r>
      <w:r w:rsidR="00987A84" w:rsidRPr="00987A84">
        <w:rPr>
          <w:rFonts w:eastAsia="Arial"/>
          <w:color w:val="000000" w:themeColor="text1"/>
          <w:sz w:val="32"/>
          <w:szCs w:val="32"/>
        </w:rPr>
        <w:t xml:space="preserve"> manual, regression, cross-browser, cross-device, and end</w:t>
      </w:r>
      <w:r w:rsidR="001D368B">
        <w:rPr>
          <w:rFonts w:eastAsia="Arial"/>
          <w:color w:val="000000" w:themeColor="text1"/>
          <w:sz w:val="32"/>
          <w:szCs w:val="32"/>
        </w:rPr>
        <w:t>-</w:t>
      </w:r>
      <w:r w:rsidR="00987A84" w:rsidRPr="00987A84">
        <w:rPr>
          <w:rFonts w:eastAsia="Arial"/>
          <w:color w:val="000000" w:themeColor="text1"/>
          <w:sz w:val="32"/>
          <w:szCs w:val="32"/>
        </w:rPr>
        <w:t>to</w:t>
      </w:r>
      <w:r w:rsidR="001D368B">
        <w:rPr>
          <w:rFonts w:eastAsia="Arial"/>
          <w:color w:val="000000" w:themeColor="text1"/>
          <w:sz w:val="32"/>
          <w:szCs w:val="32"/>
        </w:rPr>
        <w:t>-</w:t>
      </w:r>
      <w:r w:rsidR="00987A84" w:rsidRPr="00987A84">
        <w:rPr>
          <w:rFonts w:eastAsia="Arial"/>
          <w:color w:val="000000" w:themeColor="text1"/>
          <w:sz w:val="32"/>
          <w:szCs w:val="32"/>
        </w:rPr>
        <w:t xml:space="preserve">end testing of user journeys, campaigns, donation funnels, and new features, with a focus on </w:t>
      </w:r>
      <w:r w:rsidR="004359DE" w:rsidRPr="00987A84">
        <w:rPr>
          <w:rFonts w:eastAsia="Arial"/>
          <w:color w:val="000000" w:themeColor="text1"/>
          <w:sz w:val="32"/>
          <w:szCs w:val="32"/>
        </w:rPr>
        <w:t>high</w:t>
      </w:r>
      <w:r w:rsidR="004359DE">
        <w:rPr>
          <w:rFonts w:eastAsia="Arial"/>
          <w:color w:val="000000" w:themeColor="text1"/>
          <w:sz w:val="32"/>
          <w:szCs w:val="32"/>
        </w:rPr>
        <w:t>-risk</w:t>
      </w:r>
      <w:r w:rsidR="00987A84" w:rsidRPr="00987A84">
        <w:rPr>
          <w:rFonts w:eastAsia="Arial"/>
          <w:color w:val="000000" w:themeColor="text1"/>
          <w:sz w:val="32"/>
          <w:szCs w:val="32"/>
        </w:rPr>
        <w:t xml:space="preserve"> areas such as income and supporter data capture.</w:t>
      </w:r>
    </w:p>
    <w:p w14:paraId="3B9A3DE0" w14:textId="2CCF04C5" w:rsidR="00987A84" w:rsidRPr="001D02FA" w:rsidRDefault="00FA687E" w:rsidP="001D02FA">
      <w:pPr>
        <w:pStyle w:val="ListParagraph"/>
        <w:numPr>
          <w:ilvl w:val="0"/>
          <w:numId w:val="7"/>
        </w:numPr>
        <w:spacing w:before="220" w:after="220" w:line="279" w:lineRule="auto"/>
        <w:contextualSpacing/>
        <w:rPr>
          <w:rFonts w:eastAsia="Arial"/>
          <w:color w:val="000000" w:themeColor="text1"/>
          <w:sz w:val="32"/>
          <w:szCs w:val="32"/>
        </w:rPr>
      </w:pPr>
      <w:r w:rsidRPr="00987A84">
        <w:rPr>
          <w:rFonts w:eastAsia="Arial"/>
          <w:color w:val="000000" w:themeColor="text1"/>
          <w:sz w:val="32"/>
          <w:szCs w:val="32"/>
        </w:rPr>
        <w:t>Evaluate</w:t>
      </w:r>
      <w:r w:rsidR="00987A84" w:rsidRPr="00987A84">
        <w:rPr>
          <w:rFonts w:eastAsia="Arial"/>
          <w:color w:val="000000" w:themeColor="text1"/>
          <w:sz w:val="32"/>
          <w:szCs w:val="32"/>
        </w:rPr>
        <w:t xml:space="preserve"> email campaigns across major mail clients and devices, validating rendering, links, tracking, CTAs, personalisation, and CRM-linked attributes, and investigating resubscription or delivery errors.</w:t>
      </w:r>
    </w:p>
    <w:p w14:paraId="0DB76AFE" w14:textId="51C7F9A0" w:rsidR="00987A84" w:rsidRPr="001D02FA" w:rsidRDefault="00987A84" w:rsidP="001D02FA">
      <w:pPr>
        <w:pStyle w:val="ListParagraph"/>
        <w:numPr>
          <w:ilvl w:val="0"/>
          <w:numId w:val="7"/>
        </w:numPr>
        <w:spacing w:before="220" w:after="220" w:line="279" w:lineRule="auto"/>
        <w:contextualSpacing/>
        <w:rPr>
          <w:rFonts w:eastAsia="Arial"/>
          <w:color w:val="000000" w:themeColor="text1"/>
          <w:sz w:val="32"/>
          <w:szCs w:val="32"/>
        </w:rPr>
      </w:pPr>
      <w:r w:rsidRPr="00987A84">
        <w:rPr>
          <w:rFonts w:eastAsia="Arial"/>
          <w:color w:val="000000" w:themeColor="text1"/>
          <w:sz w:val="32"/>
          <w:szCs w:val="32"/>
        </w:rPr>
        <w:t>Monitor live environments post</w:t>
      </w:r>
      <w:r w:rsidR="001D368B">
        <w:rPr>
          <w:rFonts w:eastAsia="Arial"/>
          <w:color w:val="000000" w:themeColor="text1"/>
          <w:sz w:val="32"/>
          <w:szCs w:val="32"/>
        </w:rPr>
        <w:t>-</w:t>
      </w:r>
      <w:r w:rsidRPr="00987A84">
        <w:rPr>
          <w:rFonts w:eastAsia="Arial"/>
          <w:color w:val="000000" w:themeColor="text1"/>
          <w:sz w:val="32"/>
          <w:szCs w:val="32"/>
        </w:rPr>
        <w:t>release to identify and respond to issues such as broken journeys, tracking failures, accessibility problems, or data errors.</w:t>
      </w:r>
    </w:p>
    <w:p w14:paraId="489D1642" w14:textId="64860908" w:rsidR="00987A84" w:rsidRPr="001D02FA" w:rsidRDefault="00987A84" w:rsidP="001D02FA">
      <w:pPr>
        <w:pStyle w:val="ListParagraph"/>
        <w:numPr>
          <w:ilvl w:val="0"/>
          <w:numId w:val="7"/>
        </w:numPr>
        <w:spacing w:before="220" w:after="220" w:line="279" w:lineRule="auto"/>
        <w:contextualSpacing/>
        <w:rPr>
          <w:rFonts w:eastAsia="Arial"/>
          <w:color w:val="000000" w:themeColor="text1"/>
          <w:sz w:val="32"/>
          <w:szCs w:val="32"/>
        </w:rPr>
      </w:pPr>
      <w:r w:rsidRPr="00987A84">
        <w:rPr>
          <w:rFonts w:eastAsia="Arial"/>
          <w:color w:val="000000" w:themeColor="text1"/>
          <w:sz w:val="32"/>
          <w:szCs w:val="32"/>
        </w:rPr>
        <w:t>Embed accessibility into all testing activity, using automated tools and assistive technologies to identify WCAG issues, resolving minor issues directly and escalating more complex defects where required.</w:t>
      </w:r>
    </w:p>
    <w:p w14:paraId="3BD712A8" w14:textId="3E07DCFF" w:rsidR="00987A84" w:rsidRPr="001D02FA" w:rsidRDefault="00987A84" w:rsidP="001D02FA">
      <w:pPr>
        <w:pStyle w:val="ListParagraph"/>
        <w:numPr>
          <w:ilvl w:val="0"/>
          <w:numId w:val="7"/>
        </w:numPr>
        <w:spacing w:before="220" w:after="220" w:line="279" w:lineRule="auto"/>
        <w:contextualSpacing/>
        <w:rPr>
          <w:rFonts w:eastAsia="Arial"/>
          <w:color w:val="000000" w:themeColor="text1"/>
          <w:sz w:val="32"/>
          <w:szCs w:val="32"/>
        </w:rPr>
      </w:pPr>
      <w:r w:rsidRPr="00987A84">
        <w:rPr>
          <w:rFonts w:eastAsia="Arial"/>
          <w:color w:val="000000" w:themeColor="text1"/>
          <w:sz w:val="32"/>
          <w:szCs w:val="32"/>
        </w:rPr>
        <w:t xml:space="preserve">Validate website, email, and CRM integrations, including data syncing, form submissions, and system APIs, working closely with the database team, particularly during </w:t>
      </w:r>
      <w:r w:rsidR="00B17C11">
        <w:rPr>
          <w:rFonts w:eastAsia="Arial"/>
          <w:color w:val="000000" w:themeColor="text1"/>
          <w:sz w:val="32"/>
          <w:szCs w:val="32"/>
        </w:rPr>
        <w:t xml:space="preserve">CRM </w:t>
      </w:r>
      <w:r w:rsidR="00516F9E">
        <w:rPr>
          <w:rFonts w:eastAsia="Arial"/>
          <w:color w:val="000000" w:themeColor="text1"/>
          <w:sz w:val="32"/>
          <w:szCs w:val="32"/>
        </w:rPr>
        <w:t xml:space="preserve">migration </w:t>
      </w:r>
      <w:r w:rsidRPr="00987A84">
        <w:rPr>
          <w:rFonts w:eastAsia="Arial"/>
          <w:color w:val="000000" w:themeColor="text1"/>
          <w:sz w:val="32"/>
          <w:szCs w:val="32"/>
        </w:rPr>
        <w:t>UAT phases.</w:t>
      </w:r>
    </w:p>
    <w:p w14:paraId="331C5F84" w14:textId="77777777" w:rsidR="006861BA" w:rsidRDefault="006861BA" w:rsidP="001D02FA">
      <w:pPr>
        <w:pStyle w:val="ListParagraph"/>
        <w:numPr>
          <w:ilvl w:val="0"/>
          <w:numId w:val="7"/>
        </w:numPr>
        <w:spacing w:before="220" w:after="220" w:line="279" w:lineRule="auto"/>
        <w:contextualSpacing/>
        <w:rPr>
          <w:rFonts w:eastAsia="Arial"/>
          <w:color w:val="000000" w:themeColor="text1"/>
          <w:sz w:val="32"/>
          <w:szCs w:val="32"/>
        </w:rPr>
      </w:pPr>
      <w:r w:rsidRPr="006861BA">
        <w:rPr>
          <w:rFonts w:eastAsia="Arial"/>
          <w:color w:val="000000" w:themeColor="text1"/>
          <w:sz w:val="32"/>
          <w:szCs w:val="32"/>
        </w:rPr>
        <w:t>Conduct performance testing to identify potential issues with load, response times, and system stability across digital platforms and integrations.</w:t>
      </w:r>
    </w:p>
    <w:p w14:paraId="4BE790C4" w14:textId="734B8438" w:rsidR="00987A84" w:rsidRPr="001D02FA" w:rsidRDefault="00FA687E" w:rsidP="001D02FA">
      <w:pPr>
        <w:pStyle w:val="ListParagraph"/>
        <w:numPr>
          <w:ilvl w:val="0"/>
          <w:numId w:val="7"/>
        </w:numPr>
        <w:spacing w:before="220" w:after="220" w:line="279" w:lineRule="auto"/>
        <w:contextualSpacing/>
        <w:rPr>
          <w:rFonts w:eastAsia="Arial"/>
          <w:color w:val="000000" w:themeColor="text1"/>
          <w:sz w:val="32"/>
          <w:szCs w:val="32"/>
        </w:rPr>
      </w:pPr>
      <w:r w:rsidRPr="00987A84">
        <w:rPr>
          <w:rFonts w:eastAsia="Arial"/>
          <w:color w:val="000000" w:themeColor="text1"/>
          <w:sz w:val="32"/>
          <w:szCs w:val="32"/>
        </w:rPr>
        <w:t>Function as</w:t>
      </w:r>
      <w:r w:rsidR="00987A84" w:rsidRPr="00987A84">
        <w:rPr>
          <w:rFonts w:eastAsia="Arial"/>
          <w:color w:val="000000" w:themeColor="text1"/>
          <w:sz w:val="32"/>
          <w:szCs w:val="32"/>
        </w:rPr>
        <w:t xml:space="preserve"> the first point of ownership for digital defects and support issues, managing the digital support inbox, diagnosing problems, and coordinating escalation and resolution with developers or external suppliers.</w:t>
      </w:r>
    </w:p>
    <w:p w14:paraId="3BBEDF62" w14:textId="2B3EFB87" w:rsidR="00987A84" w:rsidRPr="001D02FA" w:rsidRDefault="00987A84" w:rsidP="001D02FA">
      <w:pPr>
        <w:pStyle w:val="ListParagraph"/>
        <w:numPr>
          <w:ilvl w:val="0"/>
          <w:numId w:val="7"/>
        </w:numPr>
        <w:spacing w:before="220" w:after="220" w:line="279" w:lineRule="auto"/>
        <w:contextualSpacing/>
        <w:rPr>
          <w:rFonts w:eastAsia="Arial"/>
          <w:color w:val="000000" w:themeColor="text1"/>
          <w:sz w:val="32"/>
          <w:szCs w:val="32"/>
        </w:rPr>
      </w:pPr>
      <w:r w:rsidRPr="00987A84">
        <w:rPr>
          <w:rFonts w:eastAsia="Arial"/>
          <w:color w:val="000000" w:themeColor="text1"/>
          <w:sz w:val="32"/>
          <w:szCs w:val="32"/>
        </w:rPr>
        <w:t>Log, track, and manage defects through to resolution, providing clear reproduction steps, coordinating retesting, and ensuring fixes are verified before release.</w:t>
      </w:r>
    </w:p>
    <w:p w14:paraId="248C95CF" w14:textId="140EC354" w:rsidR="00987A84" w:rsidRPr="00AA38D7" w:rsidRDefault="00987A84" w:rsidP="00987A84">
      <w:pPr>
        <w:pStyle w:val="ListParagraph"/>
        <w:numPr>
          <w:ilvl w:val="0"/>
          <w:numId w:val="7"/>
        </w:numPr>
        <w:spacing w:before="220" w:after="220" w:line="279" w:lineRule="auto"/>
        <w:contextualSpacing/>
        <w:rPr>
          <w:rFonts w:eastAsia="Arial"/>
          <w:color w:val="000000" w:themeColor="text1"/>
          <w:sz w:val="32"/>
          <w:szCs w:val="32"/>
        </w:rPr>
      </w:pPr>
      <w:r w:rsidRPr="00987A84">
        <w:rPr>
          <w:rFonts w:eastAsia="Arial"/>
          <w:color w:val="000000" w:themeColor="text1"/>
          <w:sz w:val="32"/>
          <w:szCs w:val="32"/>
        </w:rPr>
        <w:lastRenderedPageBreak/>
        <w:t>Develop and maintain test documentation, scripts, smoke tests, and repeatable QA processes to improve release quality and reduce operational inefficiency.</w:t>
      </w:r>
    </w:p>
    <w:p w14:paraId="7E607568" w14:textId="77777777" w:rsidR="001E0994" w:rsidRPr="001E0994" w:rsidRDefault="00987A84" w:rsidP="001D02FA">
      <w:pPr>
        <w:pStyle w:val="ListParagraph"/>
        <w:numPr>
          <w:ilvl w:val="0"/>
          <w:numId w:val="7"/>
        </w:numPr>
        <w:spacing w:before="220" w:after="220" w:line="279" w:lineRule="auto"/>
        <w:contextualSpacing/>
        <w:rPr>
          <w:rFonts w:eastAsia="Arial"/>
          <w:color w:val="000000" w:themeColor="text1"/>
          <w:sz w:val="32"/>
          <w:szCs w:val="32"/>
        </w:rPr>
      </w:pPr>
      <w:r w:rsidRPr="00AA38D7">
        <w:rPr>
          <w:rFonts w:eastAsia="Arial"/>
          <w:sz w:val="32"/>
          <w:szCs w:val="32"/>
        </w:rPr>
        <w:t>Provide regular reporting and insight on defects, testing coverage, post-release incidents, and quality risks, making recommendations to improve digital reliability and reduce future issues.</w:t>
      </w:r>
    </w:p>
    <w:p w14:paraId="61F8BED9" w14:textId="26D72219" w:rsidR="00736898" w:rsidRPr="00C262B6" w:rsidRDefault="00C262B6" w:rsidP="00C262B6">
      <w:pPr>
        <w:pStyle w:val="ListParagraph"/>
        <w:numPr>
          <w:ilvl w:val="0"/>
          <w:numId w:val="7"/>
        </w:numPr>
        <w:rPr>
          <w:sz w:val="32"/>
        </w:rPr>
      </w:pPr>
      <w:r w:rsidRPr="00426A30">
        <w:rPr>
          <w:noProof/>
          <w:sz w:val="32"/>
          <w:szCs w:val="28"/>
        </w:rPr>
        <w:t>Supporting the digital team as required.</w:t>
      </w:r>
    </w:p>
    <w:p w14:paraId="776987A5" w14:textId="77777777" w:rsidR="00292FE7" w:rsidRPr="00426A30" w:rsidRDefault="00292FE7" w:rsidP="00292FE7">
      <w:pPr>
        <w:pStyle w:val="ListParagraph"/>
      </w:pPr>
    </w:p>
    <w:p w14:paraId="2685AAC5" w14:textId="77777777" w:rsidR="00292FE7" w:rsidRPr="00426A30" w:rsidRDefault="00292FE7" w:rsidP="00292FE7">
      <w:pPr>
        <w:rPr>
          <w:rFonts w:ascii="Arial" w:hAnsi="Arial" w:cs="Arial"/>
        </w:rPr>
      </w:pPr>
      <w:r w:rsidRPr="00426A30">
        <w:rPr>
          <w:rFonts w:ascii="Arial" w:hAnsi="Arial" w:cs="Arial"/>
        </w:rPr>
        <w:t>All employees are expected to comply with Macular Society terms and conditions, rules, policies, procedures, codes of conduct, quality standards, authorisation processes, risk management policies etc. and relevant external regulations.</w:t>
      </w:r>
    </w:p>
    <w:p w14:paraId="70F51BB5" w14:textId="77777777" w:rsidR="00D16571" w:rsidRPr="00426A30" w:rsidRDefault="00D16571" w:rsidP="00292FE7">
      <w:pPr>
        <w:pStyle w:val="Heading2"/>
        <w:rPr>
          <w:rFonts w:ascii="Arial" w:hAnsi="Arial" w:cs="Arial"/>
        </w:rPr>
      </w:pPr>
    </w:p>
    <w:p w14:paraId="0634EE49" w14:textId="77777777" w:rsidR="00292FE7" w:rsidRPr="00426A30" w:rsidRDefault="00292FE7" w:rsidP="00292FE7">
      <w:pPr>
        <w:pStyle w:val="Heading2"/>
        <w:rPr>
          <w:rFonts w:ascii="Arial" w:hAnsi="Arial" w:cs="Arial"/>
        </w:rPr>
      </w:pPr>
      <w:r w:rsidRPr="00426A30">
        <w:rPr>
          <w:rFonts w:ascii="Arial" w:hAnsi="Arial" w:cs="Arial"/>
        </w:rPr>
        <w:t xml:space="preserve">Competencies </w:t>
      </w:r>
    </w:p>
    <w:p w14:paraId="37A61FFE" w14:textId="77777777" w:rsidR="00292FE7" w:rsidRPr="00426A30" w:rsidRDefault="00292FE7" w:rsidP="00292FE7">
      <w:pPr>
        <w:rPr>
          <w:rFonts w:ascii="Arial" w:hAnsi="Arial" w:cs="Arial"/>
        </w:rPr>
      </w:pPr>
    </w:p>
    <w:p w14:paraId="190A5E34" w14:textId="65519E16" w:rsidR="00001224" w:rsidRPr="00426A30" w:rsidRDefault="00292FE7" w:rsidP="00D16571">
      <w:pPr>
        <w:autoSpaceDE w:val="0"/>
        <w:autoSpaceDN w:val="0"/>
        <w:adjustRightInd w:val="0"/>
        <w:spacing w:after="0" w:line="240" w:lineRule="auto"/>
        <w:rPr>
          <w:rFonts w:ascii="Arial" w:hAnsi="Arial" w:cs="Arial"/>
        </w:rPr>
      </w:pPr>
      <w:r w:rsidRPr="00426A30">
        <w:rPr>
          <w:rFonts w:ascii="Arial" w:hAnsi="Arial" w:cs="Arial"/>
        </w:rPr>
        <w:t>1.</w:t>
      </w:r>
      <w:r w:rsidRPr="00426A30">
        <w:rPr>
          <w:rFonts w:ascii="Arial" w:hAnsi="Arial" w:cs="Arial"/>
        </w:rPr>
        <w:tab/>
        <w:t>Supports and manages their team and colleagues</w:t>
      </w:r>
    </w:p>
    <w:p w14:paraId="08BB9F9A" w14:textId="27AC3FC6" w:rsidR="00B9530F" w:rsidRDefault="00292FE7" w:rsidP="00D16571">
      <w:pPr>
        <w:autoSpaceDE w:val="0"/>
        <w:autoSpaceDN w:val="0"/>
        <w:adjustRightInd w:val="0"/>
        <w:spacing w:after="0" w:line="240" w:lineRule="auto"/>
        <w:rPr>
          <w:rFonts w:ascii="Arial" w:hAnsi="Arial" w:cs="Arial"/>
        </w:rPr>
      </w:pPr>
      <w:r w:rsidRPr="00426A30">
        <w:rPr>
          <w:rFonts w:ascii="Arial" w:hAnsi="Arial" w:cs="Arial"/>
        </w:rPr>
        <w:t>2.</w:t>
      </w:r>
      <w:r w:rsidRPr="00426A30">
        <w:rPr>
          <w:rFonts w:ascii="Arial" w:hAnsi="Arial" w:cs="Arial"/>
        </w:rPr>
        <w:tab/>
        <w:t>Works well with others across the Macular Society</w:t>
      </w:r>
      <w:r w:rsidR="002605F7" w:rsidRPr="00426A30">
        <w:rPr>
          <w:rFonts w:ascii="Arial" w:hAnsi="Arial" w:cs="Arial"/>
        </w:rPr>
        <w:t>.</w:t>
      </w:r>
    </w:p>
    <w:p w14:paraId="1815E208" w14:textId="40E4A9D8" w:rsidR="00B9530F" w:rsidRPr="00426A30" w:rsidRDefault="00B9530F" w:rsidP="00D16571">
      <w:pPr>
        <w:autoSpaceDE w:val="0"/>
        <w:autoSpaceDN w:val="0"/>
        <w:adjustRightInd w:val="0"/>
        <w:spacing w:after="0" w:line="240" w:lineRule="auto"/>
        <w:rPr>
          <w:rFonts w:ascii="Arial" w:hAnsi="Arial" w:cs="Arial"/>
        </w:rPr>
      </w:pPr>
      <w:r>
        <w:rPr>
          <w:rFonts w:ascii="Arial" w:hAnsi="Arial" w:cs="Arial"/>
        </w:rPr>
        <w:t xml:space="preserve">3. </w:t>
      </w:r>
      <w:r>
        <w:rPr>
          <w:rFonts w:ascii="Arial" w:hAnsi="Arial" w:cs="Arial"/>
        </w:rPr>
        <w:tab/>
      </w:r>
      <w:r w:rsidRPr="00B9530F">
        <w:rPr>
          <w:rFonts w:ascii="Arial" w:hAnsi="Arial" w:cs="Arial"/>
        </w:rPr>
        <w:t>Is committed to quality, accuracy, and service excellence</w:t>
      </w:r>
    </w:p>
    <w:p w14:paraId="19C105E1" w14:textId="5A244D22" w:rsidR="00292FE7" w:rsidRPr="00426A30" w:rsidRDefault="00B9530F" w:rsidP="00D16571">
      <w:pPr>
        <w:autoSpaceDE w:val="0"/>
        <w:autoSpaceDN w:val="0"/>
        <w:adjustRightInd w:val="0"/>
        <w:spacing w:after="0" w:line="240" w:lineRule="auto"/>
        <w:rPr>
          <w:rFonts w:ascii="Arial" w:hAnsi="Arial" w:cs="Arial"/>
        </w:rPr>
      </w:pPr>
      <w:r>
        <w:rPr>
          <w:rFonts w:ascii="Arial" w:hAnsi="Arial" w:cs="Arial"/>
        </w:rPr>
        <w:t>4</w:t>
      </w:r>
      <w:r w:rsidR="00292FE7" w:rsidRPr="00426A30">
        <w:rPr>
          <w:rFonts w:ascii="Arial" w:hAnsi="Arial" w:cs="Arial"/>
        </w:rPr>
        <w:t>.</w:t>
      </w:r>
      <w:r w:rsidR="00292FE7" w:rsidRPr="00426A30">
        <w:rPr>
          <w:rFonts w:ascii="Arial" w:hAnsi="Arial" w:cs="Arial"/>
        </w:rPr>
        <w:tab/>
      </w:r>
      <w:r w:rsidR="00B1353B" w:rsidRPr="00B1353B">
        <w:rPr>
          <w:rFonts w:ascii="Arial" w:hAnsi="Arial" w:cs="Arial"/>
        </w:rPr>
        <w:t>Plans and delivers work effectively</w:t>
      </w:r>
    </w:p>
    <w:p w14:paraId="1D0B4E59" w14:textId="2B01D9A1" w:rsidR="00292FE7" w:rsidRDefault="00B9530F" w:rsidP="00D16571">
      <w:pPr>
        <w:autoSpaceDE w:val="0"/>
        <w:autoSpaceDN w:val="0"/>
        <w:adjustRightInd w:val="0"/>
        <w:spacing w:after="0" w:line="240" w:lineRule="auto"/>
        <w:ind w:left="720" w:hanging="720"/>
        <w:rPr>
          <w:rFonts w:ascii="Arial" w:hAnsi="Arial" w:cs="Arial"/>
        </w:rPr>
      </w:pPr>
      <w:r>
        <w:rPr>
          <w:rFonts w:ascii="Arial" w:hAnsi="Arial" w:cs="Arial"/>
        </w:rPr>
        <w:t>5</w:t>
      </w:r>
      <w:r w:rsidR="00292FE7" w:rsidRPr="00426A30">
        <w:rPr>
          <w:rFonts w:ascii="Arial" w:hAnsi="Arial" w:cs="Arial"/>
        </w:rPr>
        <w:t>.</w:t>
      </w:r>
      <w:r w:rsidR="00292FE7" w:rsidRPr="00426A30">
        <w:rPr>
          <w:rFonts w:ascii="Arial" w:hAnsi="Arial" w:cs="Arial"/>
        </w:rPr>
        <w:tab/>
        <w:t>Understands how the Macular Society operates and follows agreed procedures</w:t>
      </w:r>
      <w:r w:rsidR="002605F7" w:rsidRPr="00426A30">
        <w:rPr>
          <w:rFonts w:ascii="Arial" w:hAnsi="Arial" w:cs="Arial"/>
        </w:rPr>
        <w:t>.</w:t>
      </w:r>
    </w:p>
    <w:p w14:paraId="5376007A" w14:textId="05051BFB" w:rsidR="006904F5" w:rsidRPr="00426A30" w:rsidRDefault="006904F5" w:rsidP="00D16571">
      <w:pPr>
        <w:autoSpaceDE w:val="0"/>
        <w:autoSpaceDN w:val="0"/>
        <w:adjustRightInd w:val="0"/>
        <w:spacing w:after="0" w:line="240" w:lineRule="auto"/>
        <w:ind w:left="720" w:hanging="720"/>
        <w:rPr>
          <w:rFonts w:ascii="Arial" w:hAnsi="Arial" w:cs="Arial"/>
        </w:rPr>
      </w:pPr>
      <w:r>
        <w:rPr>
          <w:rFonts w:ascii="Arial" w:hAnsi="Arial" w:cs="Arial"/>
        </w:rPr>
        <w:t>6.</w:t>
      </w:r>
      <w:r>
        <w:rPr>
          <w:rFonts w:ascii="Arial" w:hAnsi="Arial" w:cs="Arial"/>
        </w:rPr>
        <w:tab/>
      </w:r>
      <w:r w:rsidRPr="006904F5">
        <w:rPr>
          <w:rFonts w:ascii="Arial" w:hAnsi="Arial" w:cs="Arial"/>
        </w:rPr>
        <w:t>Uses judgement and follows agreed processes</w:t>
      </w:r>
    </w:p>
    <w:p w14:paraId="55C97C5B" w14:textId="4E5B5248" w:rsidR="00292FE7" w:rsidRPr="00426A30" w:rsidRDefault="006904F5" w:rsidP="00D16571">
      <w:pPr>
        <w:autoSpaceDE w:val="0"/>
        <w:autoSpaceDN w:val="0"/>
        <w:adjustRightInd w:val="0"/>
        <w:spacing w:after="0" w:line="240" w:lineRule="auto"/>
        <w:rPr>
          <w:rFonts w:ascii="Arial" w:hAnsi="Arial" w:cs="Arial"/>
        </w:rPr>
      </w:pPr>
      <w:r>
        <w:rPr>
          <w:rFonts w:ascii="Arial" w:hAnsi="Arial" w:cs="Arial"/>
        </w:rPr>
        <w:t>7</w:t>
      </w:r>
      <w:r w:rsidR="00292FE7" w:rsidRPr="00426A30">
        <w:rPr>
          <w:rFonts w:ascii="Arial" w:hAnsi="Arial" w:cs="Arial"/>
        </w:rPr>
        <w:t>.</w:t>
      </w:r>
      <w:r w:rsidR="00292FE7" w:rsidRPr="00426A30">
        <w:rPr>
          <w:rFonts w:ascii="Arial" w:hAnsi="Arial" w:cs="Arial"/>
        </w:rPr>
        <w:tab/>
        <w:t>Delivers their objectives and core activities as required</w:t>
      </w:r>
      <w:r w:rsidR="002605F7" w:rsidRPr="00426A30">
        <w:rPr>
          <w:rFonts w:ascii="Arial" w:hAnsi="Arial" w:cs="Arial"/>
        </w:rPr>
        <w:t>.</w:t>
      </w:r>
    </w:p>
    <w:p w14:paraId="2DB48899" w14:textId="16F321E3" w:rsidR="00292FE7" w:rsidRDefault="006904F5" w:rsidP="00D16571">
      <w:pPr>
        <w:autoSpaceDE w:val="0"/>
        <w:autoSpaceDN w:val="0"/>
        <w:adjustRightInd w:val="0"/>
        <w:spacing w:after="0" w:line="240" w:lineRule="auto"/>
        <w:rPr>
          <w:rFonts w:ascii="Arial" w:hAnsi="Arial" w:cs="Arial"/>
        </w:rPr>
      </w:pPr>
      <w:r>
        <w:rPr>
          <w:rFonts w:ascii="Arial" w:hAnsi="Arial" w:cs="Arial"/>
        </w:rPr>
        <w:t>8</w:t>
      </w:r>
      <w:r w:rsidR="00292FE7" w:rsidRPr="00426A30">
        <w:rPr>
          <w:rFonts w:ascii="Arial" w:hAnsi="Arial" w:cs="Arial"/>
        </w:rPr>
        <w:t>.</w:t>
      </w:r>
      <w:r w:rsidR="00292FE7" w:rsidRPr="00426A30">
        <w:rPr>
          <w:rFonts w:ascii="Arial" w:hAnsi="Arial" w:cs="Arial"/>
        </w:rPr>
        <w:tab/>
        <w:t>Takes responsibility for their own performance and development</w:t>
      </w:r>
      <w:r w:rsidR="002605F7" w:rsidRPr="00426A30">
        <w:rPr>
          <w:rFonts w:ascii="Arial" w:hAnsi="Arial" w:cs="Arial"/>
        </w:rPr>
        <w:t>.</w:t>
      </w:r>
    </w:p>
    <w:p w14:paraId="01E931BF" w14:textId="77777777" w:rsidR="00292FE7" w:rsidRPr="00426A30" w:rsidRDefault="00292FE7" w:rsidP="00292FE7">
      <w:pPr>
        <w:keepNext/>
        <w:outlineLvl w:val="1"/>
        <w:rPr>
          <w:rFonts w:ascii="Arial" w:hAnsi="Arial" w:cs="Arial"/>
        </w:rPr>
      </w:pPr>
    </w:p>
    <w:p w14:paraId="6A262FE5" w14:textId="77777777" w:rsidR="005C3537" w:rsidRPr="00426A30" w:rsidRDefault="00292FE7" w:rsidP="005C3537">
      <w:pPr>
        <w:pStyle w:val="Heading2"/>
        <w:rPr>
          <w:rFonts w:ascii="Arial" w:hAnsi="Arial" w:cs="Arial"/>
        </w:rPr>
      </w:pPr>
      <w:r w:rsidRPr="00426A30">
        <w:rPr>
          <w:rFonts w:ascii="Arial" w:hAnsi="Arial" w:cs="Arial"/>
        </w:rPr>
        <w:t>Person specification</w:t>
      </w:r>
    </w:p>
    <w:p w14:paraId="56085748" w14:textId="62F090BA" w:rsidR="005C3537" w:rsidRPr="00426A30" w:rsidRDefault="005C3537" w:rsidP="005C3537">
      <w:pPr>
        <w:pStyle w:val="Heading2"/>
        <w:rPr>
          <w:rFonts w:ascii="Arial" w:hAnsi="Arial" w:cs="Arial"/>
        </w:rPr>
      </w:pPr>
    </w:p>
    <w:p w14:paraId="41ED232F" w14:textId="0829864B" w:rsidR="008A7541" w:rsidRPr="00426A30" w:rsidRDefault="008A7541" w:rsidP="008A7541">
      <w:pPr>
        <w:rPr>
          <w:rFonts w:ascii="Arial" w:hAnsi="Arial" w:cs="Arial"/>
          <w:b/>
        </w:rPr>
      </w:pPr>
      <w:r w:rsidRPr="00426A30">
        <w:rPr>
          <w:rFonts w:ascii="Arial" w:hAnsi="Arial" w:cs="Arial"/>
          <w:b/>
        </w:rPr>
        <w:t>Essential:</w:t>
      </w:r>
    </w:p>
    <w:p w14:paraId="0B4B4287" w14:textId="77777777" w:rsidR="00D16571" w:rsidRPr="00426A30" w:rsidRDefault="00D16571" w:rsidP="00292FE7">
      <w:pPr>
        <w:rPr>
          <w:rFonts w:ascii="Arial" w:hAnsi="Arial" w:cs="Arial"/>
          <w:szCs w:val="28"/>
        </w:rPr>
      </w:pPr>
      <w:r w:rsidRPr="00426A30">
        <w:rPr>
          <w:rFonts w:ascii="Arial" w:hAnsi="Arial" w:cs="Arial"/>
          <w:szCs w:val="28"/>
        </w:rPr>
        <w:t>Knowing Our Stuff</w:t>
      </w:r>
    </w:p>
    <w:p w14:paraId="1CAC95BB" w14:textId="75EC3769" w:rsidR="00417642" w:rsidRPr="00417642" w:rsidRDefault="00417642" w:rsidP="00417642">
      <w:pPr>
        <w:pStyle w:val="ListParagraph"/>
        <w:numPr>
          <w:ilvl w:val="0"/>
          <w:numId w:val="19"/>
        </w:numPr>
        <w:rPr>
          <w:sz w:val="32"/>
          <w:szCs w:val="32"/>
        </w:rPr>
      </w:pPr>
      <w:r w:rsidRPr="00417642">
        <w:rPr>
          <w:sz w:val="32"/>
          <w:szCs w:val="32"/>
        </w:rPr>
        <w:t>Demonstrable experience of testing digital products including websites, email campaigns, forms, integrations, and multi-step supporter journeys across multiple devices and platforms.</w:t>
      </w:r>
    </w:p>
    <w:p w14:paraId="20FEB05B" w14:textId="7BF54A69" w:rsidR="00417642" w:rsidRPr="00417642" w:rsidRDefault="00417642" w:rsidP="00417642">
      <w:pPr>
        <w:pStyle w:val="ListParagraph"/>
        <w:numPr>
          <w:ilvl w:val="0"/>
          <w:numId w:val="19"/>
        </w:numPr>
        <w:rPr>
          <w:sz w:val="32"/>
          <w:szCs w:val="32"/>
        </w:rPr>
      </w:pPr>
      <w:r w:rsidRPr="00417642">
        <w:rPr>
          <w:sz w:val="32"/>
          <w:szCs w:val="32"/>
        </w:rPr>
        <w:lastRenderedPageBreak/>
        <w:t>Sound knowledge of quality assurance best practice, including manual, exploratory, and regression testing, defect management, and release validation.</w:t>
      </w:r>
    </w:p>
    <w:p w14:paraId="1F9D8212" w14:textId="04F243C0" w:rsidR="00417642" w:rsidRPr="00417642" w:rsidRDefault="00417642" w:rsidP="00417642">
      <w:pPr>
        <w:pStyle w:val="ListParagraph"/>
        <w:numPr>
          <w:ilvl w:val="0"/>
          <w:numId w:val="19"/>
        </w:numPr>
        <w:rPr>
          <w:sz w:val="32"/>
          <w:szCs w:val="32"/>
        </w:rPr>
      </w:pPr>
      <w:r w:rsidRPr="00417642">
        <w:rPr>
          <w:sz w:val="32"/>
          <w:szCs w:val="32"/>
        </w:rPr>
        <w:t>Understanding of web technologies and behaviour, including HTML/CSS fundamentals, cross-browser compatibility, and responsive design principles.</w:t>
      </w:r>
    </w:p>
    <w:p w14:paraId="521B2EE0" w14:textId="4AF2B4CE" w:rsidR="00417642" w:rsidRPr="00417642" w:rsidRDefault="00417642" w:rsidP="00417642">
      <w:pPr>
        <w:pStyle w:val="ListParagraph"/>
        <w:numPr>
          <w:ilvl w:val="0"/>
          <w:numId w:val="19"/>
        </w:numPr>
        <w:rPr>
          <w:sz w:val="32"/>
          <w:szCs w:val="32"/>
        </w:rPr>
      </w:pPr>
      <w:r w:rsidRPr="00417642">
        <w:rPr>
          <w:sz w:val="32"/>
          <w:szCs w:val="32"/>
        </w:rPr>
        <w:t>Experience testing email campaigns across major email clients and devices, including rendering, links, tracking, and personalised or data-driven content.</w:t>
      </w:r>
    </w:p>
    <w:p w14:paraId="39BC45AB" w14:textId="15341C9F" w:rsidR="00417642" w:rsidRPr="00417642" w:rsidRDefault="00417642" w:rsidP="00417642">
      <w:pPr>
        <w:pStyle w:val="ListParagraph"/>
        <w:numPr>
          <w:ilvl w:val="0"/>
          <w:numId w:val="19"/>
        </w:numPr>
        <w:rPr>
          <w:sz w:val="32"/>
          <w:szCs w:val="32"/>
        </w:rPr>
      </w:pPr>
      <w:r w:rsidRPr="00417642">
        <w:rPr>
          <w:sz w:val="32"/>
          <w:szCs w:val="32"/>
        </w:rPr>
        <w:t>Understanding of accessibility standards (e.g. WCAG) and experience using accessibility tools within digital testing processes.</w:t>
      </w:r>
    </w:p>
    <w:p w14:paraId="7DF8C49F" w14:textId="2A3449D0" w:rsidR="00417642" w:rsidRPr="00417642" w:rsidRDefault="00417642" w:rsidP="00417642">
      <w:pPr>
        <w:pStyle w:val="ListParagraph"/>
        <w:numPr>
          <w:ilvl w:val="0"/>
          <w:numId w:val="19"/>
        </w:numPr>
        <w:rPr>
          <w:sz w:val="32"/>
          <w:szCs w:val="32"/>
        </w:rPr>
      </w:pPr>
      <w:r w:rsidRPr="00417642">
        <w:rPr>
          <w:sz w:val="32"/>
          <w:szCs w:val="32"/>
        </w:rPr>
        <w:t>Experience using backend systems such as website CMSs, CRM platforms, and email marketing tools, including testing data flows and integrations.</w:t>
      </w:r>
    </w:p>
    <w:p w14:paraId="1FEFABE5" w14:textId="4B9BFB87" w:rsidR="00286CB6" w:rsidRPr="00286CB6" w:rsidRDefault="00417642" w:rsidP="00417642">
      <w:pPr>
        <w:pStyle w:val="ListParagraph"/>
        <w:numPr>
          <w:ilvl w:val="0"/>
          <w:numId w:val="19"/>
        </w:numPr>
        <w:rPr>
          <w:sz w:val="32"/>
          <w:szCs w:val="32"/>
        </w:rPr>
      </w:pPr>
      <w:r w:rsidRPr="00417642">
        <w:rPr>
          <w:sz w:val="32"/>
          <w:szCs w:val="32"/>
        </w:rPr>
        <w:t>Ability to analyse analytics, logs, or reports to identify issues, validate fixes, and inform testing priorities.</w:t>
      </w:r>
    </w:p>
    <w:p w14:paraId="2629780F" w14:textId="77777777" w:rsidR="00286CB6" w:rsidRPr="00286CB6" w:rsidRDefault="00286CB6" w:rsidP="00286CB6">
      <w:pPr>
        <w:pStyle w:val="ListParagraph"/>
        <w:ind w:left="1080"/>
        <w:rPr>
          <w:sz w:val="32"/>
          <w:szCs w:val="32"/>
        </w:rPr>
      </w:pPr>
    </w:p>
    <w:p w14:paraId="1C6F68B8" w14:textId="77777777" w:rsidR="00D16571" w:rsidRPr="00426A30" w:rsidRDefault="00D16571" w:rsidP="00292FE7">
      <w:pPr>
        <w:rPr>
          <w:rFonts w:ascii="Arial" w:hAnsi="Arial" w:cs="Arial"/>
          <w:szCs w:val="28"/>
        </w:rPr>
      </w:pPr>
      <w:r w:rsidRPr="00426A30">
        <w:rPr>
          <w:rFonts w:ascii="Arial" w:hAnsi="Arial" w:cs="Arial"/>
          <w:szCs w:val="28"/>
        </w:rPr>
        <w:t>Making It Happen</w:t>
      </w:r>
    </w:p>
    <w:p w14:paraId="4AF3676E" w14:textId="09782124" w:rsidR="008D7807" w:rsidRPr="008D7807" w:rsidRDefault="008D7807" w:rsidP="008D7807">
      <w:pPr>
        <w:pStyle w:val="ListParagraph"/>
        <w:numPr>
          <w:ilvl w:val="0"/>
          <w:numId w:val="20"/>
        </w:numPr>
        <w:rPr>
          <w:sz w:val="32"/>
          <w:szCs w:val="32"/>
        </w:rPr>
      </w:pPr>
      <w:r w:rsidRPr="008D7807">
        <w:rPr>
          <w:sz w:val="32"/>
          <w:szCs w:val="32"/>
        </w:rPr>
        <w:t>Plans, prioritises, and delivers testing activity to support timely digital releases, campaigns, and change initiatives, balancing quality, risk, and deadlines.</w:t>
      </w:r>
    </w:p>
    <w:p w14:paraId="37BA4610" w14:textId="54B5AF90" w:rsidR="008D7807" w:rsidRPr="008D7807" w:rsidRDefault="008D7807" w:rsidP="008D7807">
      <w:pPr>
        <w:pStyle w:val="ListParagraph"/>
        <w:numPr>
          <w:ilvl w:val="0"/>
          <w:numId w:val="20"/>
        </w:numPr>
        <w:rPr>
          <w:sz w:val="32"/>
          <w:szCs w:val="32"/>
        </w:rPr>
      </w:pPr>
      <w:r w:rsidRPr="008D7807">
        <w:rPr>
          <w:sz w:val="32"/>
          <w:szCs w:val="32"/>
        </w:rPr>
        <w:t>Works proactively and in an agile, test-and-learn environment to identify issues early and follow them through to resolution.</w:t>
      </w:r>
    </w:p>
    <w:p w14:paraId="3415700C" w14:textId="29878922" w:rsidR="008D7807" w:rsidRPr="008D7807" w:rsidRDefault="008D7807" w:rsidP="008D7807">
      <w:pPr>
        <w:pStyle w:val="ListParagraph"/>
        <w:numPr>
          <w:ilvl w:val="0"/>
          <w:numId w:val="20"/>
        </w:numPr>
        <w:rPr>
          <w:sz w:val="32"/>
          <w:szCs w:val="32"/>
        </w:rPr>
      </w:pPr>
      <w:r w:rsidRPr="008D7807">
        <w:rPr>
          <w:sz w:val="32"/>
          <w:szCs w:val="32"/>
        </w:rPr>
        <w:t>Takes ownership of workload and issues, working independently while keeping colleagues informed of progress, risks, and dependencies.</w:t>
      </w:r>
    </w:p>
    <w:p w14:paraId="64114846" w14:textId="126720C1" w:rsidR="008D7807" w:rsidRPr="008D7807" w:rsidRDefault="008D7807" w:rsidP="008D7807">
      <w:pPr>
        <w:pStyle w:val="ListParagraph"/>
        <w:numPr>
          <w:ilvl w:val="0"/>
          <w:numId w:val="20"/>
        </w:numPr>
        <w:rPr>
          <w:sz w:val="32"/>
          <w:szCs w:val="32"/>
        </w:rPr>
      </w:pPr>
      <w:r w:rsidRPr="008D7807">
        <w:rPr>
          <w:sz w:val="32"/>
          <w:szCs w:val="32"/>
        </w:rPr>
        <w:t>Uses sound judgement to focus effort on high-risk areas, such as donation journeys, supporter data, and accessibility</w:t>
      </w:r>
      <w:r w:rsidR="00D33262">
        <w:rPr>
          <w:sz w:val="32"/>
          <w:szCs w:val="32"/>
        </w:rPr>
        <w:t xml:space="preserve"> </w:t>
      </w:r>
      <w:r w:rsidR="001D6E4F">
        <w:rPr>
          <w:sz w:val="32"/>
          <w:szCs w:val="32"/>
        </w:rPr>
        <w:t>issues</w:t>
      </w:r>
      <w:r w:rsidRPr="008D7807">
        <w:rPr>
          <w:sz w:val="32"/>
          <w:szCs w:val="32"/>
        </w:rPr>
        <w:t>.</w:t>
      </w:r>
    </w:p>
    <w:p w14:paraId="6D5F7A8C" w14:textId="060E95E7" w:rsidR="00EA6BB5" w:rsidRDefault="008D7807" w:rsidP="008D7807">
      <w:pPr>
        <w:pStyle w:val="ListParagraph"/>
        <w:numPr>
          <w:ilvl w:val="0"/>
          <w:numId w:val="20"/>
        </w:numPr>
        <w:rPr>
          <w:sz w:val="32"/>
          <w:szCs w:val="32"/>
        </w:rPr>
      </w:pPr>
      <w:r w:rsidRPr="008D7807">
        <w:rPr>
          <w:sz w:val="32"/>
          <w:szCs w:val="32"/>
        </w:rPr>
        <w:t>Adapts quickly to changing priorities and supports urgent releases or incidents while maintaining agreed standards and processes.</w:t>
      </w:r>
    </w:p>
    <w:p w14:paraId="1EF41481" w14:textId="77777777" w:rsidR="008D7807" w:rsidRPr="00426A30" w:rsidRDefault="008D7807" w:rsidP="008D7807">
      <w:pPr>
        <w:pStyle w:val="ListParagraph"/>
        <w:ind w:left="1440"/>
        <w:rPr>
          <w:sz w:val="32"/>
          <w:szCs w:val="32"/>
        </w:rPr>
      </w:pPr>
    </w:p>
    <w:p w14:paraId="792DFBB4" w14:textId="77777777" w:rsidR="00D16571" w:rsidRPr="00426A30" w:rsidRDefault="00D16571" w:rsidP="00D16571">
      <w:pPr>
        <w:rPr>
          <w:rFonts w:ascii="Arial" w:hAnsi="Arial" w:cs="Arial"/>
          <w:szCs w:val="28"/>
        </w:rPr>
      </w:pPr>
      <w:r w:rsidRPr="00426A30">
        <w:rPr>
          <w:rFonts w:ascii="Arial" w:hAnsi="Arial" w:cs="Arial"/>
          <w:szCs w:val="28"/>
        </w:rPr>
        <w:t>Showing We Care</w:t>
      </w:r>
    </w:p>
    <w:p w14:paraId="2E385368" w14:textId="66F49652" w:rsidR="001D6E4F" w:rsidRPr="001D6E4F" w:rsidRDefault="001D6E4F" w:rsidP="001D6E4F">
      <w:pPr>
        <w:pStyle w:val="ListParagraph"/>
        <w:numPr>
          <w:ilvl w:val="0"/>
          <w:numId w:val="21"/>
        </w:numPr>
        <w:rPr>
          <w:sz w:val="32"/>
          <w:szCs w:val="32"/>
        </w:rPr>
      </w:pPr>
      <w:r w:rsidRPr="001D6E4F">
        <w:rPr>
          <w:sz w:val="32"/>
          <w:szCs w:val="32"/>
        </w:rPr>
        <w:t>Puts the needs of sight impaired and sighted audiences at the heart of digital platforms, ensuring accessibility, reliability, and trust.</w:t>
      </w:r>
    </w:p>
    <w:p w14:paraId="782B722C" w14:textId="7936BD72" w:rsidR="001D6E4F" w:rsidRPr="001D6E4F" w:rsidRDefault="001D6E4F" w:rsidP="001D6E4F">
      <w:pPr>
        <w:pStyle w:val="ListParagraph"/>
        <w:numPr>
          <w:ilvl w:val="0"/>
          <w:numId w:val="21"/>
        </w:numPr>
        <w:rPr>
          <w:sz w:val="32"/>
          <w:szCs w:val="32"/>
        </w:rPr>
      </w:pPr>
      <w:r w:rsidRPr="001D6E4F">
        <w:rPr>
          <w:sz w:val="32"/>
          <w:szCs w:val="32"/>
        </w:rPr>
        <w:t>Takes responsibility for the quality of digital products and considers the impact of issues on supporters, income, and access to services.</w:t>
      </w:r>
    </w:p>
    <w:p w14:paraId="5661ADAA" w14:textId="71DB38DC" w:rsidR="001D6E4F" w:rsidRPr="001D6E4F" w:rsidRDefault="001D6E4F" w:rsidP="001D6E4F">
      <w:pPr>
        <w:pStyle w:val="ListParagraph"/>
        <w:numPr>
          <w:ilvl w:val="0"/>
          <w:numId w:val="21"/>
        </w:numPr>
        <w:rPr>
          <w:sz w:val="32"/>
          <w:szCs w:val="32"/>
        </w:rPr>
      </w:pPr>
      <w:r w:rsidRPr="001D6E4F">
        <w:rPr>
          <w:sz w:val="32"/>
          <w:szCs w:val="32"/>
        </w:rPr>
        <w:lastRenderedPageBreak/>
        <w:t>Works collaboratively across teams, building effective partnerships and communicating issues and risks clearly and respectfully.</w:t>
      </w:r>
    </w:p>
    <w:p w14:paraId="2C66C8C3" w14:textId="659754A8" w:rsidR="001D6E4F" w:rsidRPr="001D6E4F" w:rsidRDefault="001D6E4F" w:rsidP="001D6E4F">
      <w:pPr>
        <w:pStyle w:val="ListParagraph"/>
        <w:numPr>
          <w:ilvl w:val="0"/>
          <w:numId w:val="21"/>
        </w:numPr>
        <w:rPr>
          <w:sz w:val="32"/>
          <w:szCs w:val="32"/>
        </w:rPr>
      </w:pPr>
      <w:r w:rsidRPr="001D6E4F">
        <w:rPr>
          <w:sz w:val="32"/>
          <w:szCs w:val="32"/>
        </w:rPr>
        <w:t>Demonstrates a commitment to high standards, attention to detail, and continuous improvement in all areas of work.</w:t>
      </w:r>
    </w:p>
    <w:p w14:paraId="343B5BE5" w14:textId="3E4DBFF2" w:rsidR="00D16571" w:rsidRPr="001D6E4F" w:rsidRDefault="001D6E4F" w:rsidP="001D6E4F">
      <w:pPr>
        <w:pStyle w:val="ListParagraph"/>
        <w:numPr>
          <w:ilvl w:val="0"/>
          <w:numId w:val="21"/>
        </w:numPr>
        <w:rPr>
          <w:sz w:val="32"/>
          <w:szCs w:val="32"/>
        </w:rPr>
      </w:pPr>
      <w:r w:rsidRPr="001D6E4F">
        <w:rPr>
          <w:sz w:val="32"/>
          <w:szCs w:val="32"/>
        </w:rPr>
        <w:t xml:space="preserve">Supports a positive, inclusive, and professional working environment, showing empathy, patience, and a </w:t>
      </w:r>
      <w:r w:rsidR="0088083F" w:rsidRPr="001D6E4F">
        <w:rPr>
          <w:sz w:val="32"/>
          <w:szCs w:val="32"/>
        </w:rPr>
        <w:t>solution</w:t>
      </w:r>
      <w:r w:rsidR="00392621">
        <w:rPr>
          <w:sz w:val="32"/>
          <w:szCs w:val="32"/>
        </w:rPr>
        <w:t xml:space="preserve"> </w:t>
      </w:r>
      <w:r w:rsidRPr="001D6E4F">
        <w:rPr>
          <w:sz w:val="32"/>
          <w:szCs w:val="32"/>
        </w:rPr>
        <w:t>focused approach.</w:t>
      </w:r>
    </w:p>
    <w:p w14:paraId="48E7B9F4" w14:textId="77777777" w:rsidR="001D6E4F" w:rsidRPr="001D6E4F" w:rsidRDefault="001D6E4F" w:rsidP="001D6E4F">
      <w:pPr>
        <w:pStyle w:val="ListParagraph"/>
        <w:rPr>
          <w:szCs w:val="28"/>
        </w:rPr>
      </w:pPr>
    </w:p>
    <w:p w14:paraId="644126C6" w14:textId="77777777" w:rsidR="00292FE7" w:rsidRPr="00426A30" w:rsidRDefault="00292FE7" w:rsidP="00292FE7">
      <w:pPr>
        <w:rPr>
          <w:rFonts w:ascii="Arial" w:hAnsi="Arial" w:cs="Arial"/>
          <w:b/>
          <w:szCs w:val="28"/>
        </w:rPr>
      </w:pPr>
      <w:r w:rsidRPr="00426A30">
        <w:rPr>
          <w:rFonts w:ascii="Arial" w:hAnsi="Arial" w:cs="Arial"/>
          <w:b/>
          <w:szCs w:val="28"/>
        </w:rPr>
        <w:t>Desirable:</w:t>
      </w:r>
    </w:p>
    <w:p w14:paraId="0AD3E2A0" w14:textId="77777777" w:rsidR="00731EC6" w:rsidRPr="00731EC6" w:rsidRDefault="00731EC6" w:rsidP="00731EC6">
      <w:pPr>
        <w:pStyle w:val="ListParagraph"/>
        <w:numPr>
          <w:ilvl w:val="0"/>
          <w:numId w:val="22"/>
        </w:numPr>
        <w:rPr>
          <w:sz w:val="32"/>
          <w:szCs w:val="32"/>
        </w:rPr>
      </w:pPr>
      <w:r w:rsidRPr="00731EC6">
        <w:rPr>
          <w:sz w:val="32"/>
          <w:szCs w:val="32"/>
        </w:rPr>
        <w:t>Previous experience in a digital quality assurance or testing role, ideally within a charity, public sector, or complex stakeholder environment.</w:t>
      </w:r>
    </w:p>
    <w:p w14:paraId="7DA9BBC2" w14:textId="77777777" w:rsidR="00731EC6" w:rsidRPr="00731EC6" w:rsidRDefault="00731EC6" w:rsidP="00731EC6">
      <w:pPr>
        <w:pStyle w:val="ListParagraph"/>
        <w:numPr>
          <w:ilvl w:val="0"/>
          <w:numId w:val="22"/>
        </w:numPr>
        <w:rPr>
          <w:sz w:val="32"/>
          <w:szCs w:val="32"/>
        </w:rPr>
      </w:pPr>
      <w:r w:rsidRPr="00731EC6">
        <w:rPr>
          <w:sz w:val="32"/>
          <w:szCs w:val="32"/>
        </w:rPr>
        <w:t>Familiarity with issue-tracking tools such as Trello or similar platforms.</w:t>
      </w:r>
    </w:p>
    <w:p w14:paraId="7395050C" w14:textId="5B058E28" w:rsidR="00731EC6" w:rsidRPr="00731EC6" w:rsidRDefault="00731EC6" w:rsidP="00731EC6">
      <w:pPr>
        <w:pStyle w:val="ListParagraph"/>
        <w:numPr>
          <w:ilvl w:val="0"/>
          <w:numId w:val="22"/>
        </w:numPr>
        <w:rPr>
          <w:sz w:val="32"/>
          <w:szCs w:val="32"/>
        </w:rPr>
      </w:pPr>
      <w:r w:rsidRPr="00731EC6">
        <w:rPr>
          <w:sz w:val="32"/>
          <w:szCs w:val="32"/>
        </w:rPr>
        <w:t>Experience using technical SEO tools.</w:t>
      </w:r>
    </w:p>
    <w:p w14:paraId="36EF9C10" w14:textId="7F2B837F" w:rsidR="00731EC6" w:rsidRPr="00731EC6" w:rsidRDefault="00731EC6" w:rsidP="00731EC6">
      <w:pPr>
        <w:pStyle w:val="ListParagraph"/>
        <w:numPr>
          <w:ilvl w:val="0"/>
          <w:numId w:val="22"/>
        </w:numPr>
        <w:rPr>
          <w:sz w:val="32"/>
          <w:szCs w:val="32"/>
        </w:rPr>
      </w:pPr>
      <w:r w:rsidRPr="00731EC6">
        <w:rPr>
          <w:sz w:val="32"/>
          <w:szCs w:val="32"/>
        </w:rPr>
        <w:t>Basic understanding of analytics and tagging tools (GA4, GTM).</w:t>
      </w:r>
    </w:p>
    <w:p w14:paraId="2142F1A6" w14:textId="19CB12D6" w:rsidR="00731EC6" w:rsidRPr="00731EC6" w:rsidRDefault="00731EC6" w:rsidP="00731EC6">
      <w:pPr>
        <w:pStyle w:val="ListParagraph"/>
        <w:numPr>
          <w:ilvl w:val="0"/>
          <w:numId w:val="22"/>
        </w:numPr>
        <w:rPr>
          <w:sz w:val="32"/>
          <w:szCs w:val="32"/>
        </w:rPr>
      </w:pPr>
      <w:r w:rsidRPr="00731EC6">
        <w:rPr>
          <w:sz w:val="32"/>
          <w:szCs w:val="32"/>
        </w:rPr>
        <w:t>Exposure to test automation frameworks (Selenium, Cypress).</w:t>
      </w:r>
    </w:p>
    <w:p w14:paraId="203D2CFF" w14:textId="77777777" w:rsidR="00731EC6" w:rsidRPr="00731EC6" w:rsidRDefault="00731EC6" w:rsidP="00731EC6">
      <w:pPr>
        <w:pStyle w:val="ListParagraph"/>
        <w:numPr>
          <w:ilvl w:val="0"/>
          <w:numId w:val="22"/>
        </w:numPr>
        <w:rPr>
          <w:sz w:val="32"/>
          <w:szCs w:val="32"/>
        </w:rPr>
      </w:pPr>
      <w:r w:rsidRPr="00731EC6">
        <w:rPr>
          <w:sz w:val="32"/>
          <w:szCs w:val="32"/>
        </w:rPr>
        <w:t>Knowledge of and empathy with issues relating to sight loss.</w:t>
      </w:r>
    </w:p>
    <w:p w14:paraId="65F3F53F" w14:textId="77777777" w:rsidR="00731EC6" w:rsidRPr="00731EC6" w:rsidRDefault="00731EC6" w:rsidP="00731EC6">
      <w:pPr>
        <w:pStyle w:val="ListParagraph"/>
        <w:numPr>
          <w:ilvl w:val="0"/>
          <w:numId w:val="22"/>
        </w:numPr>
        <w:rPr>
          <w:sz w:val="32"/>
          <w:szCs w:val="32"/>
        </w:rPr>
      </w:pPr>
      <w:r w:rsidRPr="00731EC6">
        <w:rPr>
          <w:sz w:val="32"/>
          <w:szCs w:val="32"/>
        </w:rPr>
        <w:t>Understanding of fundraising techniques and different fundraising areas.</w:t>
      </w:r>
    </w:p>
    <w:p w14:paraId="5B145E15" w14:textId="63BDC7FD" w:rsidR="00731EC6" w:rsidRPr="00731EC6" w:rsidRDefault="003D03E3" w:rsidP="00731EC6">
      <w:pPr>
        <w:pStyle w:val="ListParagraph"/>
        <w:numPr>
          <w:ilvl w:val="0"/>
          <w:numId w:val="22"/>
        </w:numPr>
        <w:rPr>
          <w:sz w:val="32"/>
          <w:szCs w:val="32"/>
        </w:rPr>
      </w:pPr>
      <w:r>
        <w:rPr>
          <w:sz w:val="32"/>
          <w:szCs w:val="32"/>
        </w:rPr>
        <w:t xml:space="preserve">Understanding of </w:t>
      </w:r>
      <w:r w:rsidR="00731EC6" w:rsidRPr="00731EC6">
        <w:rPr>
          <w:sz w:val="32"/>
          <w:szCs w:val="32"/>
        </w:rPr>
        <w:t>HTML</w:t>
      </w:r>
      <w:r>
        <w:rPr>
          <w:sz w:val="32"/>
          <w:szCs w:val="32"/>
        </w:rPr>
        <w:t>, CSS and JavaScript</w:t>
      </w:r>
      <w:r w:rsidR="00731EC6" w:rsidRPr="00731EC6">
        <w:rPr>
          <w:sz w:val="32"/>
          <w:szCs w:val="32"/>
        </w:rPr>
        <w:t>.</w:t>
      </w:r>
    </w:p>
    <w:p w14:paraId="540DD927" w14:textId="376A308F" w:rsidR="00EA6BB5" w:rsidRDefault="00731EC6" w:rsidP="00731EC6">
      <w:pPr>
        <w:pStyle w:val="ListParagraph"/>
        <w:numPr>
          <w:ilvl w:val="0"/>
          <w:numId w:val="22"/>
        </w:numPr>
        <w:rPr>
          <w:sz w:val="32"/>
          <w:szCs w:val="32"/>
        </w:rPr>
      </w:pPr>
      <w:r w:rsidRPr="00731EC6">
        <w:rPr>
          <w:sz w:val="32"/>
          <w:szCs w:val="32"/>
        </w:rPr>
        <w:t>Understanding of data protection legislation.</w:t>
      </w:r>
    </w:p>
    <w:p w14:paraId="40E39218" w14:textId="77777777" w:rsidR="00731EC6" w:rsidRPr="00731EC6" w:rsidRDefault="00731EC6" w:rsidP="00731EC6">
      <w:pPr>
        <w:rPr>
          <w:szCs w:val="32"/>
        </w:rPr>
      </w:pPr>
    </w:p>
    <w:p w14:paraId="7DB9D18E" w14:textId="301FEE83" w:rsidR="008A7541" w:rsidRPr="00426A30" w:rsidRDefault="008A7541" w:rsidP="00EA6BB5">
      <w:pPr>
        <w:rPr>
          <w:rFonts w:ascii="Arial" w:hAnsi="Arial" w:cs="Arial"/>
          <w:szCs w:val="28"/>
        </w:rPr>
      </w:pPr>
      <w:r w:rsidRPr="00426A30">
        <w:rPr>
          <w:rFonts w:ascii="Arial" w:hAnsi="Arial" w:cs="Arial"/>
          <w:szCs w:val="28"/>
        </w:rPr>
        <w:t>Eligibility to work in the UK:</w:t>
      </w:r>
    </w:p>
    <w:p w14:paraId="327957D1" w14:textId="5CA93C48" w:rsidR="00292FE7" w:rsidRPr="00426A30" w:rsidRDefault="008A7541" w:rsidP="008A7541">
      <w:pPr>
        <w:pStyle w:val="ListParagraph"/>
        <w:numPr>
          <w:ilvl w:val="0"/>
          <w:numId w:val="2"/>
        </w:numPr>
        <w:rPr>
          <w:sz w:val="32"/>
          <w:szCs w:val="28"/>
        </w:rPr>
      </w:pPr>
      <w:r w:rsidRPr="00426A30">
        <w:rPr>
          <w:sz w:val="32"/>
          <w:szCs w:val="28"/>
        </w:rPr>
        <w:t>Proof of identity and eligibility to work in the UK.</w:t>
      </w:r>
    </w:p>
    <w:p w14:paraId="742AB740" w14:textId="77777777" w:rsidR="00292FE7" w:rsidRPr="00426A30" w:rsidRDefault="00292FE7" w:rsidP="00292FE7">
      <w:pPr>
        <w:rPr>
          <w:rFonts w:ascii="Arial" w:hAnsi="Arial" w:cs="Arial"/>
          <w:szCs w:val="28"/>
        </w:rPr>
      </w:pPr>
    </w:p>
    <w:p w14:paraId="59F1B539" w14:textId="77777777" w:rsidR="00292FE7" w:rsidRPr="00426A30" w:rsidRDefault="00292FE7" w:rsidP="00292FE7">
      <w:pPr>
        <w:pStyle w:val="Heading2"/>
        <w:rPr>
          <w:rFonts w:ascii="Arial" w:hAnsi="Arial" w:cs="Arial"/>
        </w:rPr>
      </w:pPr>
      <w:r w:rsidRPr="00426A30">
        <w:rPr>
          <w:rFonts w:ascii="Arial" w:hAnsi="Arial" w:cs="Arial"/>
        </w:rPr>
        <w:t>Volunteering:</w:t>
      </w:r>
    </w:p>
    <w:p w14:paraId="28C21F07" w14:textId="5E93BE57" w:rsidR="00292FE7" w:rsidRPr="00426A30" w:rsidRDefault="00292FE7" w:rsidP="00292FE7">
      <w:pPr>
        <w:rPr>
          <w:rFonts w:ascii="Arial" w:hAnsi="Arial" w:cs="Arial"/>
          <w:szCs w:val="28"/>
        </w:rPr>
      </w:pPr>
      <w:r w:rsidRPr="00426A30">
        <w:rPr>
          <w:rFonts w:ascii="Arial" w:hAnsi="Arial" w:cs="Arial"/>
          <w:szCs w:val="28"/>
        </w:rPr>
        <w:t xml:space="preserve">From time to </w:t>
      </w:r>
      <w:r w:rsidR="004B26E3" w:rsidRPr="00426A30">
        <w:rPr>
          <w:rFonts w:ascii="Arial" w:hAnsi="Arial" w:cs="Arial"/>
          <w:szCs w:val="28"/>
        </w:rPr>
        <w:t>time,</w:t>
      </w:r>
      <w:r w:rsidRPr="00426A30">
        <w:rPr>
          <w:rFonts w:ascii="Arial" w:hAnsi="Arial" w:cs="Arial"/>
          <w:szCs w:val="28"/>
        </w:rPr>
        <w:t xml:space="preserve"> you may be asked to support / volunteer your time (TOIL available) at Macular Society events that take place outside of normal working hours.</w:t>
      </w:r>
    </w:p>
    <w:p w14:paraId="3A2D28C9" w14:textId="77777777" w:rsidR="00292FE7" w:rsidRPr="00426A30" w:rsidRDefault="00292FE7" w:rsidP="00292FE7">
      <w:pPr>
        <w:rPr>
          <w:rFonts w:ascii="Arial" w:hAnsi="Arial" w:cs="Arial"/>
          <w:szCs w:val="28"/>
        </w:rPr>
      </w:pPr>
    </w:p>
    <w:p w14:paraId="7182674E" w14:textId="77777777" w:rsidR="00292FE7" w:rsidRPr="00426A30" w:rsidRDefault="00292FE7" w:rsidP="00292FE7">
      <w:pPr>
        <w:pStyle w:val="Heading2"/>
        <w:rPr>
          <w:rFonts w:ascii="Arial" w:hAnsi="Arial" w:cs="Arial"/>
        </w:rPr>
      </w:pPr>
      <w:r w:rsidRPr="00426A30">
        <w:rPr>
          <w:rFonts w:ascii="Arial" w:hAnsi="Arial" w:cs="Arial"/>
        </w:rPr>
        <w:t>Safeguarding:</w:t>
      </w:r>
    </w:p>
    <w:p w14:paraId="32C215B2" w14:textId="63EA9BA9" w:rsidR="00292FE7" w:rsidRPr="00426A30" w:rsidRDefault="00292FE7" w:rsidP="00292FE7">
      <w:pPr>
        <w:rPr>
          <w:rFonts w:ascii="Arial" w:hAnsi="Arial" w:cs="Arial"/>
          <w:szCs w:val="28"/>
        </w:rPr>
      </w:pPr>
      <w:r w:rsidRPr="00426A30">
        <w:rPr>
          <w:rFonts w:ascii="Arial" w:hAnsi="Arial" w:cs="Arial"/>
          <w:szCs w:val="28"/>
        </w:rPr>
        <w:t xml:space="preserve">The Macular Society is committed to safeguarding and promoting the welfare of all children, young people and vulnerable adults with whom we </w:t>
      </w:r>
      <w:r w:rsidRPr="00426A30">
        <w:rPr>
          <w:rFonts w:ascii="Arial" w:hAnsi="Arial" w:cs="Arial"/>
          <w:szCs w:val="28"/>
        </w:rPr>
        <w:lastRenderedPageBreak/>
        <w:t xml:space="preserve">work. We expect </w:t>
      </w:r>
      <w:r w:rsidR="004B26E3" w:rsidRPr="00426A30">
        <w:rPr>
          <w:rFonts w:ascii="Arial" w:hAnsi="Arial" w:cs="Arial"/>
          <w:szCs w:val="28"/>
        </w:rPr>
        <w:t>all</w:t>
      </w:r>
      <w:r w:rsidRPr="00426A30">
        <w:rPr>
          <w:rFonts w:ascii="Arial" w:hAnsi="Arial" w:cs="Arial"/>
          <w:szCs w:val="28"/>
        </w:rPr>
        <w:t xml:space="preserve"> our employees and volunteers to demonstrate this commitment.</w:t>
      </w:r>
    </w:p>
    <w:p w14:paraId="5AC718F7" w14:textId="3C397B1D" w:rsidR="00292FE7" w:rsidRPr="00426A30" w:rsidRDefault="00292FE7" w:rsidP="00292FE7">
      <w:pPr>
        <w:rPr>
          <w:rFonts w:ascii="Arial" w:hAnsi="Arial" w:cs="Arial"/>
        </w:rPr>
      </w:pPr>
      <w:r w:rsidRPr="00426A30">
        <w:rPr>
          <w:rFonts w:ascii="Arial" w:hAnsi="Arial" w:cs="Arial"/>
        </w:rPr>
        <w:t xml:space="preserve">The post holder is required to </w:t>
      </w:r>
      <w:r w:rsidR="00BE4A6A" w:rsidRPr="00426A30">
        <w:rPr>
          <w:rFonts w:ascii="Arial" w:hAnsi="Arial" w:cs="Arial"/>
        </w:rPr>
        <w:t>conduct</w:t>
      </w:r>
      <w:r w:rsidRPr="00426A30">
        <w:rPr>
          <w:rFonts w:ascii="Arial" w:hAnsi="Arial" w:cs="Arial"/>
        </w:rPr>
        <w:t xml:space="preserve"> other such duties as may</w:t>
      </w:r>
      <w:r w:rsidRPr="00426A30">
        <w:rPr>
          <w:rFonts w:ascii="Arial" w:hAnsi="Arial" w:cs="Arial"/>
        </w:rPr>
        <w:br/>
        <w:t>reasonably be required, commensurate with the grade of this post. All</w:t>
      </w:r>
      <w:r w:rsidRPr="00426A30">
        <w:rPr>
          <w:rFonts w:ascii="Arial" w:hAnsi="Arial" w:cs="Arial"/>
        </w:rPr>
        <w:br/>
        <w:t xml:space="preserve">employees are expected to excel in being supporter centric, </w:t>
      </w:r>
      <w:r w:rsidRPr="00426A30">
        <w:rPr>
          <w:rFonts w:ascii="Arial" w:hAnsi="Arial" w:cs="Arial"/>
        </w:rPr>
        <w:br/>
      </w:r>
      <w:r w:rsidR="00C27D4C" w:rsidRPr="00426A30">
        <w:rPr>
          <w:rFonts w:ascii="Arial" w:hAnsi="Arial" w:cs="Arial"/>
        </w:rPr>
        <w:t>always demonstrate advocacy for the Macular Society</w:t>
      </w:r>
      <w:r w:rsidRPr="00426A30">
        <w:rPr>
          <w:rFonts w:ascii="Arial" w:hAnsi="Arial" w:cs="Arial"/>
        </w:rPr>
        <w:t xml:space="preserve"> and be a fundraiser.</w:t>
      </w:r>
    </w:p>
    <w:p w14:paraId="2315AAA0" w14:textId="77777777" w:rsidR="00292FE7" w:rsidRPr="00426A30" w:rsidRDefault="00292FE7" w:rsidP="00292FE7">
      <w:pPr>
        <w:rPr>
          <w:rFonts w:ascii="Arial" w:hAnsi="Arial" w:cs="Arial"/>
        </w:rPr>
      </w:pPr>
      <w:r w:rsidRPr="00426A30">
        <w:rPr>
          <w:rFonts w:ascii="Arial" w:hAnsi="Arial" w:cs="Arial"/>
        </w:rPr>
        <w:t>This job profile is accurate as at the date shown below. In consultation</w:t>
      </w:r>
      <w:r w:rsidRPr="00426A30">
        <w:rPr>
          <w:rFonts w:ascii="Arial" w:hAnsi="Arial" w:cs="Arial"/>
        </w:rPr>
        <w:br/>
        <w:t>with the post holder it is liable to variation by management to reflect</w:t>
      </w:r>
      <w:r w:rsidRPr="00426A30">
        <w:rPr>
          <w:rFonts w:ascii="Arial" w:hAnsi="Arial" w:cs="Arial"/>
        </w:rPr>
        <w:br/>
        <w:t>or anticipate changes in or to the role.</w:t>
      </w:r>
    </w:p>
    <w:p w14:paraId="113F8F60" w14:textId="77777777" w:rsidR="00292FE7" w:rsidRPr="00426A30" w:rsidRDefault="00292FE7" w:rsidP="00292FE7">
      <w:pPr>
        <w:rPr>
          <w:rFonts w:ascii="Arial" w:hAnsi="Arial" w:cs="Arial"/>
        </w:rPr>
      </w:pPr>
    </w:p>
    <w:p w14:paraId="4E6C01C8" w14:textId="77777777" w:rsidR="00292FE7" w:rsidRPr="00426A30" w:rsidRDefault="00292FE7" w:rsidP="00292FE7">
      <w:pPr>
        <w:rPr>
          <w:rFonts w:ascii="Arial" w:hAnsi="Arial" w:cs="Arial"/>
          <w:b/>
        </w:rPr>
      </w:pPr>
      <w:r w:rsidRPr="00426A30">
        <w:rPr>
          <w:rFonts w:ascii="Arial" w:hAnsi="Arial" w:cs="Arial"/>
          <w:b/>
        </w:rPr>
        <w:t xml:space="preserve">Annual leave: </w:t>
      </w:r>
      <w:r w:rsidRPr="00426A30">
        <w:rPr>
          <w:rFonts w:ascii="Arial" w:hAnsi="Arial" w:cs="Arial"/>
          <w:b/>
        </w:rPr>
        <w:tab/>
      </w:r>
      <w:r w:rsidRPr="00426A30">
        <w:rPr>
          <w:rFonts w:ascii="Arial" w:hAnsi="Arial" w:cs="Arial"/>
        </w:rPr>
        <w:t>26 days plus bank holidays (pro rata for part time)</w:t>
      </w:r>
    </w:p>
    <w:p w14:paraId="208D406E" w14:textId="065112DA" w:rsidR="00292FE7" w:rsidRPr="00426A30" w:rsidRDefault="00292FE7" w:rsidP="00573BFD">
      <w:pPr>
        <w:rPr>
          <w:rFonts w:ascii="Arial" w:hAnsi="Arial" w:cs="Arial"/>
          <w:b/>
        </w:rPr>
      </w:pPr>
      <w:r w:rsidRPr="00426A30">
        <w:rPr>
          <w:rFonts w:ascii="Arial" w:hAnsi="Arial" w:cs="Arial"/>
          <w:b/>
        </w:rPr>
        <w:t xml:space="preserve">Based: </w:t>
      </w:r>
      <w:r w:rsidR="00BE5418" w:rsidRPr="00426A30">
        <w:rPr>
          <w:rFonts w:ascii="Arial" w:hAnsi="Arial" w:cs="Arial"/>
          <w:b/>
        </w:rPr>
        <w:tab/>
      </w:r>
      <w:r w:rsidR="00BE5418" w:rsidRPr="00426A30">
        <w:rPr>
          <w:rFonts w:ascii="Arial" w:hAnsi="Arial" w:cs="Arial"/>
          <w:b/>
        </w:rPr>
        <w:tab/>
      </w:r>
      <w:r w:rsidRPr="00426A30">
        <w:rPr>
          <w:rFonts w:ascii="Arial" w:hAnsi="Arial" w:cs="Arial"/>
        </w:rPr>
        <w:t>Andover</w:t>
      </w:r>
      <w:r w:rsidR="00BE5418" w:rsidRPr="00426A30">
        <w:rPr>
          <w:rFonts w:ascii="Arial" w:hAnsi="Arial" w:cs="Arial"/>
        </w:rPr>
        <w:t>/home</w:t>
      </w:r>
      <w:r w:rsidR="009F6BEA">
        <w:rPr>
          <w:rFonts w:ascii="Arial" w:hAnsi="Arial" w:cs="Arial"/>
        </w:rPr>
        <w:t>/hybrid</w:t>
      </w:r>
    </w:p>
    <w:p w14:paraId="65AA15E0" w14:textId="38BF70A9" w:rsidR="00292FE7" w:rsidRPr="00426A30" w:rsidRDefault="00292FE7" w:rsidP="004B26E3">
      <w:pPr>
        <w:jc w:val="both"/>
        <w:rPr>
          <w:rFonts w:ascii="Arial" w:hAnsi="Arial" w:cs="Arial"/>
          <w:b/>
        </w:rPr>
      </w:pPr>
      <w:r w:rsidRPr="00426A30">
        <w:rPr>
          <w:rFonts w:ascii="Arial" w:hAnsi="Arial" w:cs="Arial"/>
          <w:b/>
        </w:rPr>
        <w:t xml:space="preserve">Contract Type: </w:t>
      </w:r>
      <w:r w:rsidR="00EA6BB5" w:rsidRPr="00426A30">
        <w:rPr>
          <w:rFonts w:ascii="Arial" w:hAnsi="Arial" w:cs="Arial"/>
        </w:rPr>
        <w:t>Permanent</w:t>
      </w:r>
    </w:p>
    <w:p w14:paraId="00017136" w14:textId="368876A1" w:rsidR="00292FE7" w:rsidRPr="00426A30" w:rsidRDefault="00292FE7" w:rsidP="004B26E3">
      <w:pPr>
        <w:rPr>
          <w:rFonts w:ascii="Arial" w:hAnsi="Arial" w:cs="Arial"/>
        </w:rPr>
      </w:pPr>
      <w:r w:rsidRPr="00426A30">
        <w:rPr>
          <w:rFonts w:ascii="Arial" w:hAnsi="Arial" w:cs="Arial"/>
          <w:b/>
        </w:rPr>
        <w:t xml:space="preserve">DATE OF EVALUATION: </w:t>
      </w:r>
      <w:r w:rsidR="00B32F6B">
        <w:rPr>
          <w:rFonts w:ascii="Arial" w:hAnsi="Arial" w:cs="Arial"/>
        </w:rPr>
        <w:t>January 2026</w:t>
      </w:r>
    </w:p>
    <w:p w14:paraId="65A2C12B" w14:textId="62A805E5" w:rsidR="008F690E" w:rsidRPr="00426A30" w:rsidRDefault="008F690E" w:rsidP="008F690E">
      <w:pPr>
        <w:rPr>
          <w:rFonts w:ascii="Arial" w:hAnsi="Arial" w:cs="Arial"/>
        </w:rPr>
      </w:pPr>
    </w:p>
    <w:sectPr w:rsidR="008F690E" w:rsidRPr="00426A30" w:rsidSect="008F690E">
      <w:headerReference w:type="default" r:id="rId17"/>
      <w:footerReference w:type="default" r:id="rId18"/>
      <w:headerReference w:type="first" r:id="rId19"/>
      <w:footerReference w:type="first" r:id="rId20"/>
      <w:pgSz w:w="11906" w:h="16838"/>
      <w:pgMar w:top="1440" w:right="680" w:bottom="1440"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1B5E7" w14:textId="77777777" w:rsidR="0029563A" w:rsidRDefault="0029563A" w:rsidP="00796A19">
      <w:pPr>
        <w:spacing w:after="0" w:line="240" w:lineRule="auto"/>
      </w:pPr>
      <w:r>
        <w:separator/>
      </w:r>
    </w:p>
  </w:endnote>
  <w:endnote w:type="continuationSeparator" w:id="0">
    <w:p w14:paraId="79F1A6F0" w14:textId="77777777" w:rsidR="0029563A" w:rsidRDefault="0029563A"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Me Pro">
    <w:panose1 w:val="02000503050000020004"/>
    <w:charset w:val="00"/>
    <w:family w:val="modern"/>
    <w:notTrueType/>
    <w:pitch w:val="variable"/>
    <w:sig w:usb0="A00002EF" w:usb1="4000606A" w:usb2="00000000" w:usb3="00000000" w:csb0="0000009F" w:csb1="00000000"/>
  </w:font>
  <w:font w:name="FS Me">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64384"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766DAF" id="Rectangle 7" o:spid="_x0000_s1026" alt="Title: Background box" style="position:absolute;margin-left:0;margin-top:1.15pt;width:595.5pt;height:111.7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lgoAIAAJ0FAAAOAAAAZHJzL2Uyb0RvYy54bWysVNtu2zAMfR+wfxD0vvqCpJegTpG1yDCg&#10;aIu2Q58VWYqFyaImKXGyrx8lO+5lxQYM84MsiuSheETy/GLXarIVziswFS2OckqE4VArs67ot8fl&#10;p1NKfGCmZhqMqOheeHox//jhvLMzUUIDuhaOIIjxs85WtAnBzrLM80a0zB+BFQaVElzLAopundWO&#10;dYje6qzM8+OsA1dbB1x4j6dXvZLOE76UgodbKb0IRFcU7xbS6tK6ims2P2eztWO2UXy4BvuHW7RM&#10;GQw6Ql2xwMjGqd+gWsUdeJDhiEObgZSKi5QDZlPkb7J5aJgVKRckx9uRJv//YPnN9s4RVVf0hBLD&#10;WnyieySNmbUWBI+CChrPPjP+fe1gY2qygl1krbN+hs4P9s4NksdtpGAnXRv/mBzZJab3I9NiFwjH&#10;w5PpcXk6xQfhqCsmxVlZTiNq9uxunQ9fBLQkbirq8FaJYba99qE3PZjEaB60qpdK6yS49epSO7Jl&#10;+OxL/PL00oj+ykybaGwguvWI8SSLqfXJpF3YaxHttLkXEqnC65fpJqlIxRiHcS5MmPSqhtWiDz/N&#10;8RtyGz1SpgkwIkuMP2IXf8LubznYR1eRanx0zv/uPHqkyGDC6NwqA+49AB2KIQHZ2x9I6qmJLK2g&#10;3mMhOeg7zFu+VPhu18yHO+awpfCtcUyEW1ykhq6iMOwoacD9fO882mOlo5aSDlu0ov7HhjlBif5q&#10;sAfOiskk9nQSJtOTEgX3UrN6qTGb9hKwHAocSJanbbQP+rCVDtonnCaLGBVVzHCMXVEe3EG4DP3o&#10;wHnExWKRzLCPLQvX5sHyCB5ZjXX5uHtizg7FG7Dub+DQzmz2poZ72+hpYLEJIFUq8GdeB75xBqTC&#10;GeZVHDIv5WT1PFXnvwAAAP//AwBQSwMEFAAGAAgAAAAhAB3EkQDbAAAABwEAAA8AAABkcnMvZG93&#10;bnJldi54bWxMj01Pg0AQhu8m/ofNmHgh7QJ+IbI0xkTPSk29TmEKpOwsYbct/fdOT3qc950880yx&#10;mu2gjjT53rGBZBmDIq5d03Nr4Hv9vshA+YDc4OCYDJzJw6q8viowb9yJv+hYhVYJhH2OBroQxlxr&#10;X3dk0S/dSCzdzk0Wg4xTq5sJTwK3g07j+FFb7FkudDjSW0f1vjpYoXxWuK92/medPUV9SO+j8+Yj&#10;Mub2Zn59ARVoDn/LcNEXdSjFaesO3Hg1GJBHgoH0DtSlTJ4TCbYSpA8Z6LLQ//3LXwAAAP//AwBQ&#10;SwECLQAUAAYACAAAACEAtoM4kv4AAADhAQAAEwAAAAAAAAAAAAAAAAAAAAAAW0NvbnRlbnRfVHlw&#10;ZXNdLnhtbFBLAQItABQABgAIAAAAIQA4/SH/1gAAAJQBAAALAAAAAAAAAAAAAAAAAC8BAABfcmVs&#10;cy8ucmVsc1BLAQItABQABgAIAAAAIQCZZalgoAIAAJ0FAAAOAAAAAAAAAAAAAAAAAC4CAABkcnMv&#10;ZTJvRG9jLnhtbFBLAQItABQABgAIAAAAIQAdxJEA2wAAAAcBAAAPAAAAAAAAAAAAAAAAAPoEAABk&#10;cnMvZG93bnJldi54bWxQSwUGAAAAAAQABADzAAAAAgY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4F7CC" w14:textId="77777777" w:rsidR="0029563A" w:rsidRDefault="0029563A" w:rsidP="00796A19">
      <w:pPr>
        <w:spacing w:after="0" w:line="240" w:lineRule="auto"/>
      </w:pPr>
      <w:r>
        <w:separator/>
      </w:r>
    </w:p>
  </w:footnote>
  <w:footnote w:type="continuationSeparator" w:id="0">
    <w:p w14:paraId="25FE1EA5" w14:textId="77777777" w:rsidR="0029563A" w:rsidRDefault="0029563A"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6" name="Picture 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E52D"/>
    <w:multiLevelType w:val="hybridMultilevel"/>
    <w:tmpl w:val="A9082FB8"/>
    <w:lvl w:ilvl="0" w:tplc="0FE2D772">
      <w:start w:val="1"/>
      <w:numFmt w:val="bullet"/>
      <w:lvlText w:val=""/>
      <w:lvlJc w:val="left"/>
      <w:pPr>
        <w:ind w:left="720" w:hanging="360"/>
      </w:pPr>
      <w:rPr>
        <w:rFonts w:ascii="Symbol" w:hAnsi="Symbol" w:hint="default"/>
      </w:rPr>
    </w:lvl>
    <w:lvl w:ilvl="1" w:tplc="BE08D45C">
      <w:start w:val="1"/>
      <w:numFmt w:val="bullet"/>
      <w:lvlText w:val="o"/>
      <w:lvlJc w:val="left"/>
      <w:pPr>
        <w:ind w:left="1440" w:hanging="360"/>
      </w:pPr>
      <w:rPr>
        <w:rFonts w:ascii="Courier New" w:hAnsi="Courier New" w:hint="default"/>
      </w:rPr>
    </w:lvl>
    <w:lvl w:ilvl="2" w:tplc="6228269C">
      <w:start w:val="1"/>
      <w:numFmt w:val="bullet"/>
      <w:lvlText w:val=""/>
      <w:lvlJc w:val="left"/>
      <w:pPr>
        <w:ind w:left="2160" w:hanging="360"/>
      </w:pPr>
      <w:rPr>
        <w:rFonts w:ascii="Wingdings" w:hAnsi="Wingdings" w:hint="default"/>
      </w:rPr>
    </w:lvl>
    <w:lvl w:ilvl="3" w:tplc="7A0E107C">
      <w:start w:val="1"/>
      <w:numFmt w:val="bullet"/>
      <w:lvlText w:val=""/>
      <w:lvlJc w:val="left"/>
      <w:pPr>
        <w:ind w:left="2880" w:hanging="360"/>
      </w:pPr>
      <w:rPr>
        <w:rFonts w:ascii="Symbol" w:hAnsi="Symbol" w:hint="default"/>
      </w:rPr>
    </w:lvl>
    <w:lvl w:ilvl="4" w:tplc="DE1C60E8">
      <w:start w:val="1"/>
      <w:numFmt w:val="bullet"/>
      <w:lvlText w:val="o"/>
      <w:lvlJc w:val="left"/>
      <w:pPr>
        <w:ind w:left="3600" w:hanging="360"/>
      </w:pPr>
      <w:rPr>
        <w:rFonts w:ascii="Courier New" w:hAnsi="Courier New" w:hint="default"/>
      </w:rPr>
    </w:lvl>
    <w:lvl w:ilvl="5" w:tplc="43B85120">
      <w:start w:val="1"/>
      <w:numFmt w:val="bullet"/>
      <w:lvlText w:val=""/>
      <w:lvlJc w:val="left"/>
      <w:pPr>
        <w:ind w:left="4320" w:hanging="360"/>
      </w:pPr>
      <w:rPr>
        <w:rFonts w:ascii="Wingdings" w:hAnsi="Wingdings" w:hint="default"/>
      </w:rPr>
    </w:lvl>
    <w:lvl w:ilvl="6" w:tplc="A17C7E44">
      <w:start w:val="1"/>
      <w:numFmt w:val="bullet"/>
      <w:lvlText w:val=""/>
      <w:lvlJc w:val="left"/>
      <w:pPr>
        <w:ind w:left="5040" w:hanging="360"/>
      </w:pPr>
      <w:rPr>
        <w:rFonts w:ascii="Symbol" w:hAnsi="Symbol" w:hint="default"/>
      </w:rPr>
    </w:lvl>
    <w:lvl w:ilvl="7" w:tplc="817CEA60">
      <w:start w:val="1"/>
      <w:numFmt w:val="bullet"/>
      <w:lvlText w:val="o"/>
      <w:lvlJc w:val="left"/>
      <w:pPr>
        <w:ind w:left="5760" w:hanging="360"/>
      </w:pPr>
      <w:rPr>
        <w:rFonts w:ascii="Courier New" w:hAnsi="Courier New" w:hint="default"/>
      </w:rPr>
    </w:lvl>
    <w:lvl w:ilvl="8" w:tplc="FF72854A">
      <w:start w:val="1"/>
      <w:numFmt w:val="bullet"/>
      <w:lvlText w:val=""/>
      <w:lvlJc w:val="left"/>
      <w:pPr>
        <w:ind w:left="6480" w:hanging="360"/>
      </w:pPr>
      <w:rPr>
        <w:rFonts w:ascii="Wingdings" w:hAnsi="Wingdings" w:hint="default"/>
      </w:rPr>
    </w:lvl>
  </w:abstractNum>
  <w:abstractNum w:abstractNumId="1"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33EDB"/>
    <w:multiLevelType w:val="hybridMultilevel"/>
    <w:tmpl w:val="49C4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D0285"/>
    <w:multiLevelType w:val="hybridMultilevel"/>
    <w:tmpl w:val="8F368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0D0CD3"/>
    <w:multiLevelType w:val="hybridMultilevel"/>
    <w:tmpl w:val="43F68E5E"/>
    <w:lvl w:ilvl="0" w:tplc="28B86A32">
      <w:start w:val="1"/>
      <w:numFmt w:val="bullet"/>
      <w:lvlText w:val=""/>
      <w:lvlJc w:val="left"/>
      <w:pPr>
        <w:ind w:left="720" w:hanging="360"/>
      </w:pPr>
      <w:rPr>
        <w:rFonts w:ascii="Symbol" w:hAnsi="Symbol" w:hint="default"/>
      </w:rPr>
    </w:lvl>
    <w:lvl w:ilvl="1" w:tplc="582E3408">
      <w:start w:val="1"/>
      <w:numFmt w:val="bullet"/>
      <w:lvlText w:val="o"/>
      <w:lvlJc w:val="left"/>
      <w:pPr>
        <w:ind w:left="1440" w:hanging="360"/>
      </w:pPr>
      <w:rPr>
        <w:rFonts w:ascii="Courier New" w:hAnsi="Courier New" w:hint="default"/>
      </w:rPr>
    </w:lvl>
    <w:lvl w:ilvl="2" w:tplc="957E7642">
      <w:start w:val="1"/>
      <w:numFmt w:val="bullet"/>
      <w:lvlText w:val=""/>
      <w:lvlJc w:val="left"/>
      <w:pPr>
        <w:ind w:left="2160" w:hanging="360"/>
      </w:pPr>
      <w:rPr>
        <w:rFonts w:ascii="Wingdings" w:hAnsi="Wingdings" w:hint="default"/>
      </w:rPr>
    </w:lvl>
    <w:lvl w:ilvl="3" w:tplc="372CF324">
      <w:start w:val="1"/>
      <w:numFmt w:val="bullet"/>
      <w:lvlText w:val=""/>
      <w:lvlJc w:val="left"/>
      <w:pPr>
        <w:ind w:left="2880" w:hanging="360"/>
      </w:pPr>
      <w:rPr>
        <w:rFonts w:ascii="Symbol" w:hAnsi="Symbol" w:hint="default"/>
      </w:rPr>
    </w:lvl>
    <w:lvl w:ilvl="4" w:tplc="6108F0E8">
      <w:start w:val="1"/>
      <w:numFmt w:val="bullet"/>
      <w:lvlText w:val="o"/>
      <w:lvlJc w:val="left"/>
      <w:pPr>
        <w:ind w:left="3600" w:hanging="360"/>
      </w:pPr>
      <w:rPr>
        <w:rFonts w:ascii="Courier New" w:hAnsi="Courier New" w:hint="default"/>
      </w:rPr>
    </w:lvl>
    <w:lvl w:ilvl="5" w:tplc="B5C4BEA6">
      <w:start w:val="1"/>
      <w:numFmt w:val="bullet"/>
      <w:lvlText w:val=""/>
      <w:lvlJc w:val="left"/>
      <w:pPr>
        <w:ind w:left="4320" w:hanging="360"/>
      </w:pPr>
      <w:rPr>
        <w:rFonts w:ascii="Wingdings" w:hAnsi="Wingdings" w:hint="default"/>
      </w:rPr>
    </w:lvl>
    <w:lvl w:ilvl="6" w:tplc="8878FC88">
      <w:start w:val="1"/>
      <w:numFmt w:val="bullet"/>
      <w:lvlText w:val=""/>
      <w:lvlJc w:val="left"/>
      <w:pPr>
        <w:ind w:left="5040" w:hanging="360"/>
      </w:pPr>
      <w:rPr>
        <w:rFonts w:ascii="Symbol" w:hAnsi="Symbol" w:hint="default"/>
      </w:rPr>
    </w:lvl>
    <w:lvl w:ilvl="7" w:tplc="9A342304">
      <w:start w:val="1"/>
      <w:numFmt w:val="bullet"/>
      <w:lvlText w:val="o"/>
      <w:lvlJc w:val="left"/>
      <w:pPr>
        <w:ind w:left="5760" w:hanging="360"/>
      </w:pPr>
      <w:rPr>
        <w:rFonts w:ascii="Courier New" w:hAnsi="Courier New" w:hint="default"/>
      </w:rPr>
    </w:lvl>
    <w:lvl w:ilvl="8" w:tplc="A238D7F6">
      <w:start w:val="1"/>
      <w:numFmt w:val="bullet"/>
      <w:lvlText w:val=""/>
      <w:lvlJc w:val="left"/>
      <w:pPr>
        <w:ind w:left="6480" w:hanging="360"/>
      </w:pPr>
      <w:rPr>
        <w:rFonts w:ascii="Wingdings" w:hAnsi="Wingdings" w:hint="default"/>
      </w:rPr>
    </w:lvl>
  </w:abstractNum>
  <w:abstractNum w:abstractNumId="6" w15:restartNumberingAfterBreak="0">
    <w:nsid w:val="2C394A67"/>
    <w:multiLevelType w:val="hybridMultilevel"/>
    <w:tmpl w:val="B3065EF0"/>
    <w:lvl w:ilvl="0" w:tplc="08090001">
      <w:start w:val="1"/>
      <w:numFmt w:val="bullet"/>
      <w:lvlText w:val=""/>
      <w:lvlJc w:val="left"/>
      <w:pPr>
        <w:ind w:left="720" w:hanging="360"/>
      </w:pPr>
      <w:rPr>
        <w:rFonts w:ascii="Symbol" w:hAnsi="Symbol" w:hint="default"/>
      </w:rPr>
    </w:lvl>
    <w:lvl w:ilvl="1" w:tplc="9B78BD3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7D513"/>
    <w:multiLevelType w:val="hybridMultilevel"/>
    <w:tmpl w:val="A26466B0"/>
    <w:lvl w:ilvl="0" w:tplc="C79EAC32">
      <w:start w:val="1"/>
      <w:numFmt w:val="bullet"/>
      <w:lvlText w:val=""/>
      <w:lvlJc w:val="left"/>
      <w:pPr>
        <w:ind w:left="720" w:hanging="360"/>
      </w:pPr>
      <w:rPr>
        <w:rFonts w:ascii="Symbol" w:hAnsi="Symbol" w:hint="default"/>
      </w:rPr>
    </w:lvl>
    <w:lvl w:ilvl="1" w:tplc="A19C88B8">
      <w:start w:val="1"/>
      <w:numFmt w:val="bullet"/>
      <w:lvlText w:val="o"/>
      <w:lvlJc w:val="left"/>
      <w:pPr>
        <w:ind w:left="1440" w:hanging="360"/>
      </w:pPr>
      <w:rPr>
        <w:rFonts w:ascii="Courier New" w:hAnsi="Courier New" w:hint="default"/>
      </w:rPr>
    </w:lvl>
    <w:lvl w:ilvl="2" w:tplc="7374CDEC">
      <w:start w:val="1"/>
      <w:numFmt w:val="bullet"/>
      <w:lvlText w:val=""/>
      <w:lvlJc w:val="left"/>
      <w:pPr>
        <w:ind w:left="2160" w:hanging="360"/>
      </w:pPr>
      <w:rPr>
        <w:rFonts w:ascii="Wingdings" w:hAnsi="Wingdings" w:hint="default"/>
      </w:rPr>
    </w:lvl>
    <w:lvl w:ilvl="3" w:tplc="6136DA6E">
      <w:start w:val="1"/>
      <w:numFmt w:val="bullet"/>
      <w:lvlText w:val=""/>
      <w:lvlJc w:val="left"/>
      <w:pPr>
        <w:ind w:left="2880" w:hanging="360"/>
      </w:pPr>
      <w:rPr>
        <w:rFonts w:ascii="Symbol" w:hAnsi="Symbol" w:hint="default"/>
      </w:rPr>
    </w:lvl>
    <w:lvl w:ilvl="4" w:tplc="3FC24FA0">
      <w:start w:val="1"/>
      <w:numFmt w:val="bullet"/>
      <w:lvlText w:val="o"/>
      <w:lvlJc w:val="left"/>
      <w:pPr>
        <w:ind w:left="3600" w:hanging="360"/>
      </w:pPr>
      <w:rPr>
        <w:rFonts w:ascii="Courier New" w:hAnsi="Courier New" w:hint="default"/>
      </w:rPr>
    </w:lvl>
    <w:lvl w:ilvl="5" w:tplc="169E184E">
      <w:start w:val="1"/>
      <w:numFmt w:val="bullet"/>
      <w:lvlText w:val=""/>
      <w:lvlJc w:val="left"/>
      <w:pPr>
        <w:ind w:left="4320" w:hanging="360"/>
      </w:pPr>
      <w:rPr>
        <w:rFonts w:ascii="Wingdings" w:hAnsi="Wingdings" w:hint="default"/>
      </w:rPr>
    </w:lvl>
    <w:lvl w:ilvl="6" w:tplc="BDB8AF78">
      <w:start w:val="1"/>
      <w:numFmt w:val="bullet"/>
      <w:lvlText w:val=""/>
      <w:lvlJc w:val="left"/>
      <w:pPr>
        <w:ind w:left="5040" w:hanging="360"/>
      </w:pPr>
      <w:rPr>
        <w:rFonts w:ascii="Symbol" w:hAnsi="Symbol" w:hint="default"/>
      </w:rPr>
    </w:lvl>
    <w:lvl w:ilvl="7" w:tplc="FBD00FFE">
      <w:start w:val="1"/>
      <w:numFmt w:val="bullet"/>
      <w:lvlText w:val="o"/>
      <w:lvlJc w:val="left"/>
      <w:pPr>
        <w:ind w:left="5760" w:hanging="360"/>
      </w:pPr>
      <w:rPr>
        <w:rFonts w:ascii="Courier New" w:hAnsi="Courier New" w:hint="default"/>
      </w:rPr>
    </w:lvl>
    <w:lvl w:ilvl="8" w:tplc="044A0682">
      <w:start w:val="1"/>
      <w:numFmt w:val="bullet"/>
      <w:lvlText w:val=""/>
      <w:lvlJc w:val="left"/>
      <w:pPr>
        <w:ind w:left="6480" w:hanging="360"/>
      </w:pPr>
      <w:rPr>
        <w:rFonts w:ascii="Wingdings" w:hAnsi="Wingdings" w:hint="default"/>
      </w:rPr>
    </w:lvl>
  </w:abstractNum>
  <w:abstractNum w:abstractNumId="8" w15:restartNumberingAfterBreak="0">
    <w:nsid w:val="32618D30"/>
    <w:multiLevelType w:val="hybridMultilevel"/>
    <w:tmpl w:val="81BA517C"/>
    <w:lvl w:ilvl="0" w:tplc="940E55A2">
      <w:start w:val="1"/>
      <w:numFmt w:val="bullet"/>
      <w:lvlText w:val=""/>
      <w:lvlJc w:val="left"/>
      <w:pPr>
        <w:ind w:left="720" w:hanging="360"/>
      </w:pPr>
      <w:rPr>
        <w:rFonts w:ascii="Symbol" w:hAnsi="Symbol" w:hint="default"/>
      </w:rPr>
    </w:lvl>
    <w:lvl w:ilvl="1" w:tplc="B4F6B604">
      <w:start w:val="1"/>
      <w:numFmt w:val="bullet"/>
      <w:lvlText w:val="o"/>
      <w:lvlJc w:val="left"/>
      <w:pPr>
        <w:ind w:left="1440" w:hanging="360"/>
      </w:pPr>
      <w:rPr>
        <w:rFonts w:ascii="Courier New" w:hAnsi="Courier New" w:hint="default"/>
      </w:rPr>
    </w:lvl>
    <w:lvl w:ilvl="2" w:tplc="4762EC0A">
      <w:start w:val="1"/>
      <w:numFmt w:val="bullet"/>
      <w:lvlText w:val=""/>
      <w:lvlJc w:val="left"/>
      <w:pPr>
        <w:ind w:left="2160" w:hanging="360"/>
      </w:pPr>
      <w:rPr>
        <w:rFonts w:ascii="Wingdings" w:hAnsi="Wingdings" w:hint="default"/>
      </w:rPr>
    </w:lvl>
    <w:lvl w:ilvl="3" w:tplc="042C72BC">
      <w:start w:val="1"/>
      <w:numFmt w:val="bullet"/>
      <w:lvlText w:val=""/>
      <w:lvlJc w:val="left"/>
      <w:pPr>
        <w:ind w:left="2880" w:hanging="360"/>
      </w:pPr>
      <w:rPr>
        <w:rFonts w:ascii="Symbol" w:hAnsi="Symbol" w:hint="default"/>
      </w:rPr>
    </w:lvl>
    <w:lvl w:ilvl="4" w:tplc="32FC4C7C">
      <w:start w:val="1"/>
      <w:numFmt w:val="bullet"/>
      <w:lvlText w:val="o"/>
      <w:lvlJc w:val="left"/>
      <w:pPr>
        <w:ind w:left="3600" w:hanging="360"/>
      </w:pPr>
      <w:rPr>
        <w:rFonts w:ascii="Courier New" w:hAnsi="Courier New" w:hint="default"/>
      </w:rPr>
    </w:lvl>
    <w:lvl w:ilvl="5" w:tplc="831E7894">
      <w:start w:val="1"/>
      <w:numFmt w:val="bullet"/>
      <w:lvlText w:val=""/>
      <w:lvlJc w:val="left"/>
      <w:pPr>
        <w:ind w:left="4320" w:hanging="360"/>
      </w:pPr>
      <w:rPr>
        <w:rFonts w:ascii="Wingdings" w:hAnsi="Wingdings" w:hint="default"/>
      </w:rPr>
    </w:lvl>
    <w:lvl w:ilvl="6" w:tplc="4C2C88EE">
      <w:start w:val="1"/>
      <w:numFmt w:val="bullet"/>
      <w:lvlText w:val=""/>
      <w:lvlJc w:val="left"/>
      <w:pPr>
        <w:ind w:left="5040" w:hanging="360"/>
      </w:pPr>
      <w:rPr>
        <w:rFonts w:ascii="Symbol" w:hAnsi="Symbol" w:hint="default"/>
      </w:rPr>
    </w:lvl>
    <w:lvl w:ilvl="7" w:tplc="7B6EB686">
      <w:start w:val="1"/>
      <w:numFmt w:val="bullet"/>
      <w:lvlText w:val="o"/>
      <w:lvlJc w:val="left"/>
      <w:pPr>
        <w:ind w:left="5760" w:hanging="360"/>
      </w:pPr>
      <w:rPr>
        <w:rFonts w:ascii="Courier New" w:hAnsi="Courier New" w:hint="default"/>
      </w:rPr>
    </w:lvl>
    <w:lvl w:ilvl="8" w:tplc="A126C92C">
      <w:start w:val="1"/>
      <w:numFmt w:val="bullet"/>
      <w:lvlText w:val=""/>
      <w:lvlJc w:val="left"/>
      <w:pPr>
        <w:ind w:left="6480" w:hanging="360"/>
      </w:pPr>
      <w:rPr>
        <w:rFonts w:ascii="Wingdings" w:hAnsi="Wingdings" w:hint="default"/>
      </w:rPr>
    </w:lvl>
  </w:abstractNum>
  <w:abstractNum w:abstractNumId="9" w15:restartNumberingAfterBreak="0">
    <w:nsid w:val="3B9F8CE3"/>
    <w:multiLevelType w:val="hybridMultilevel"/>
    <w:tmpl w:val="BA083948"/>
    <w:lvl w:ilvl="0" w:tplc="0C36ECB2">
      <w:start w:val="1"/>
      <w:numFmt w:val="bullet"/>
      <w:lvlText w:val=""/>
      <w:lvlJc w:val="left"/>
      <w:pPr>
        <w:ind w:left="720" w:hanging="360"/>
      </w:pPr>
      <w:rPr>
        <w:rFonts w:ascii="Symbol" w:hAnsi="Symbol" w:hint="default"/>
      </w:rPr>
    </w:lvl>
    <w:lvl w:ilvl="1" w:tplc="EDA4695C">
      <w:start w:val="1"/>
      <w:numFmt w:val="bullet"/>
      <w:lvlText w:val="o"/>
      <w:lvlJc w:val="left"/>
      <w:pPr>
        <w:ind w:left="1440" w:hanging="360"/>
      </w:pPr>
      <w:rPr>
        <w:rFonts w:ascii="Courier New" w:hAnsi="Courier New" w:hint="default"/>
      </w:rPr>
    </w:lvl>
    <w:lvl w:ilvl="2" w:tplc="6C3A7504">
      <w:start w:val="1"/>
      <w:numFmt w:val="bullet"/>
      <w:lvlText w:val=""/>
      <w:lvlJc w:val="left"/>
      <w:pPr>
        <w:ind w:left="2160" w:hanging="360"/>
      </w:pPr>
      <w:rPr>
        <w:rFonts w:ascii="Wingdings" w:hAnsi="Wingdings" w:hint="default"/>
      </w:rPr>
    </w:lvl>
    <w:lvl w:ilvl="3" w:tplc="7D9068FE">
      <w:start w:val="1"/>
      <w:numFmt w:val="bullet"/>
      <w:lvlText w:val=""/>
      <w:lvlJc w:val="left"/>
      <w:pPr>
        <w:ind w:left="2880" w:hanging="360"/>
      </w:pPr>
      <w:rPr>
        <w:rFonts w:ascii="Symbol" w:hAnsi="Symbol" w:hint="default"/>
      </w:rPr>
    </w:lvl>
    <w:lvl w:ilvl="4" w:tplc="43F6B002">
      <w:start w:val="1"/>
      <w:numFmt w:val="bullet"/>
      <w:lvlText w:val="o"/>
      <w:lvlJc w:val="left"/>
      <w:pPr>
        <w:ind w:left="3600" w:hanging="360"/>
      </w:pPr>
      <w:rPr>
        <w:rFonts w:ascii="Courier New" w:hAnsi="Courier New" w:hint="default"/>
      </w:rPr>
    </w:lvl>
    <w:lvl w:ilvl="5" w:tplc="BB7288C2">
      <w:start w:val="1"/>
      <w:numFmt w:val="bullet"/>
      <w:lvlText w:val=""/>
      <w:lvlJc w:val="left"/>
      <w:pPr>
        <w:ind w:left="4320" w:hanging="360"/>
      </w:pPr>
      <w:rPr>
        <w:rFonts w:ascii="Wingdings" w:hAnsi="Wingdings" w:hint="default"/>
      </w:rPr>
    </w:lvl>
    <w:lvl w:ilvl="6" w:tplc="FB76AA56">
      <w:start w:val="1"/>
      <w:numFmt w:val="bullet"/>
      <w:lvlText w:val=""/>
      <w:lvlJc w:val="left"/>
      <w:pPr>
        <w:ind w:left="5040" w:hanging="360"/>
      </w:pPr>
      <w:rPr>
        <w:rFonts w:ascii="Symbol" w:hAnsi="Symbol" w:hint="default"/>
      </w:rPr>
    </w:lvl>
    <w:lvl w:ilvl="7" w:tplc="5368570C">
      <w:start w:val="1"/>
      <w:numFmt w:val="bullet"/>
      <w:lvlText w:val="o"/>
      <w:lvlJc w:val="left"/>
      <w:pPr>
        <w:ind w:left="5760" w:hanging="360"/>
      </w:pPr>
      <w:rPr>
        <w:rFonts w:ascii="Courier New" w:hAnsi="Courier New" w:hint="default"/>
      </w:rPr>
    </w:lvl>
    <w:lvl w:ilvl="8" w:tplc="D8084F0A">
      <w:start w:val="1"/>
      <w:numFmt w:val="bullet"/>
      <w:lvlText w:val=""/>
      <w:lvlJc w:val="left"/>
      <w:pPr>
        <w:ind w:left="6480" w:hanging="360"/>
      </w:pPr>
      <w:rPr>
        <w:rFonts w:ascii="Wingdings" w:hAnsi="Wingdings" w:hint="default"/>
      </w:rPr>
    </w:lvl>
  </w:abstractNum>
  <w:abstractNum w:abstractNumId="10" w15:restartNumberingAfterBreak="0">
    <w:nsid w:val="41EB2145"/>
    <w:multiLevelType w:val="hybridMultilevel"/>
    <w:tmpl w:val="17FC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DE3A3"/>
    <w:multiLevelType w:val="hybridMultilevel"/>
    <w:tmpl w:val="57E2D230"/>
    <w:lvl w:ilvl="0" w:tplc="02DC06D2">
      <w:start w:val="1"/>
      <w:numFmt w:val="bullet"/>
      <w:lvlText w:val=""/>
      <w:lvlJc w:val="left"/>
      <w:pPr>
        <w:ind w:left="720" w:hanging="360"/>
      </w:pPr>
      <w:rPr>
        <w:rFonts w:ascii="Symbol" w:hAnsi="Symbol" w:hint="default"/>
      </w:rPr>
    </w:lvl>
    <w:lvl w:ilvl="1" w:tplc="1898EF9E">
      <w:start w:val="1"/>
      <w:numFmt w:val="bullet"/>
      <w:lvlText w:val="o"/>
      <w:lvlJc w:val="left"/>
      <w:pPr>
        <w:ind w:left="1440" w:hanging="360"/>
      </w:pPr>
      <w:rPr>
        <w:rFonts w:ascii="Courier New" w:hAnsi="Courier New" w:hint="default"/>
      </w:rPr>
    </w:lvl>
    <w:lvl w:ilvl="2" w:tplc="1C4255C4">
      <w:start w:val="1"/>
      <w:numFmt w:val="bullet"/>
      <w:lvlText w:val=""/>
      <w:lvlJc w:val="left"/>
      <w:pPr>
        <w:ind w:left="2160" w:hanging="360"/>
      </w:pPr>
      <w:rPr>
        <w:rFonts w:ascii="Wingdings" w:hAnsi="Wingdings" w:hint="default"/>
      </w:rPr>
    </w:lvl>
    <w:lvl w:ilvl="3" w:tplc="BF5A6FA0">
      <w:start w:val="1"/>
      <w:numFmt w:val="bullet"/>
      <w:lvlText w:val=""/>
      <w:lvlJc w:val="left"/>
      <w:pPr>
        <w:ind w:left="2880" w:hanging="360"/>
      </w:pPr>
      <w:rPr>
        <w:rFonts w:ascii="Symbol" w:hAnsi="Symbol" w:hint="default"/>
      </w:rPr>
    </w:lvl>
    <w:lvl w:ilvl="4" w:tplc="DC482EA4">
      <w:start w:val="1"/>
      <w:numFmt w:val="bullet"/>
      <w:lvlText w:val="o"/>
      <w:lvlJc w:val="left"/>
      <w:pPr>
        <w:ind w:left="3600" w:hanging="360"/>
      </w:pPr>
      <w:rPr>
        <w:rFonts w:ascii="Courier New" w:hAnsi="Courier New" w:hint="default"/>
      </w:rPr>
    </w:lvl>
    <w:lvl w:ilvl="5" w:tplc="C2B88210">
      <w:start w:val="1"/>
      <w:numFmt w:val="bullet"/>
      <w:lvlText w:val=""/>
      <w:lvlJc w:val="left"/>
      <w:pPr>
        <w:ind w:left="4320" w:hanging="360"/>
      </w:pPr>
      <w:rPr>
        <w:rFonts w:ascii="Wingdings" w:hAnsi="Wingdings" w:hint="default"/>
      </w:rPr>
    </w:lvl>
    <w:lvl w:ilvl="6" w:tplc="4366F958">
      <w:start w:val="1"/>
      <w:numFmt w:val="bullet"/>
      <w:lvlText w:val=""/>
      <w:lvlJc w:val="left"/>
      <w:pPr>
        <w:ind w:left="5040" w:hanging="360"/>
      </w:pPr>
      <w:rPr>
        <w:rFonts w:ascii="Symbol" w:hAnsi="Symbol" w:hint="default"/>
      </w:rPr>
    </w:lvl>
    <w:lvl w:ilvl="7" w:tplc="4C10631C">
      <w:start w:val="1"/>
      <w:numFmt w:val="bullet"/>
      <w:lvlText w:val="o"/>
      <w:lvlJc w:val="left"/>
      <w:pPr>
        <w:ind w:left="5760" w:hanging="360"/>
      </w:pPr>
      <w:rPr>
        <w:rFonts w:ascii="Courier New" w:hAnsi="Courier New" w:hint="default"/>
      </w:rPr>
    </w:lvl>
    <w:lvl w:ilvl="8" w:tplc="B172D0FE">
      <w:start w:val="1"/>
      <w:numFmt w:val="bullet"/>
      <w:lvlText w:val=""/>
      <w:lvlJc w:val="left"/>
      <w:pPr>
        <w:ind w:left="6480" w:hanging="360"/>
      </w:pPr>
      <w:rPr>
        <w:rFonts w:ascii="Wingdings" w:hAnsi="Wingdings" w:hint="default"/>
      </w:rPr>
    </w:lvl>
  </w:abstractNum>
  <w:abstractNum w:abstractNumId="13" w15:restartNumberingAfterBreak="0">
    <w:nsid w:val="4B36386F"/>
    <w:multiLevelType w:val="hybridMultilevel"/>
    <w:tmpl w:val="FEE671F8"/>
    <w:lvl w:ilvl="0" w:tplc="C9AC45E6">
      <w:start w:val="1"/>
      <w:numFmt w:val="bullet"/>
      <w:lvlText w:val=""/>
      <w:lvlJc w:val="left"/>
      <w:pPr>
        <w:ind w:left="720" w:hanging="360"/>
      </w:pPr>
      <w:rPr>
        <w:rFonts w:ascii="Symbol" w:hAnsi="Symbol" w:hint="default"/>
      </w:rPr>
    </w:lvl>
    <w:lvl w:ilvl="1" w:tplc="1C36B592">
      <w:start w:val="1"/>
      <w:numFmt w:val="bullet"/>
      <w:lvlText w:val="o"/>
      <w:lvlJc w:val="left"/>
      <w:pPr>
        <w:ind w:left="1440" w:hanging="360"/>
      </w:pPr>
      <w:rPr>
        <w:rFonts w:ascii="Courier New" w:hAnsi="Courier New" w:hint="default"/>
      </w:rPr>
    </w:lvl>
    <w:lvl w:ilvl="2" w:tplc="22C065E8">
      <w:start w:val="1"/>
      <w:numFmt w:val="bullet"/>
      <w:lvlText w:val=""/>
      <w:lvlJc w:val="left"/>
      <w:pPr>
        <w:ind w:left="2160" w:hanging="360"/>
      </w:pPr>
      <w:rPr>
        <w:rFonts w:ascii="Wingdings" w:hAnsi="Wingdings" w:hint="default"/>
      </w:rPr>
    </w:lvl>
    <w:lvl w:ilvl="3" w:tplc="0B00550E">
      <w:start w:val="1"/>
      <w:numFmt w:val="bullet"/>
      <w:lvlText w:val=""/>
      <w:lvlJc w:val="left"/>
      <w:pPr>
        <w:ind w:left="2880" w:hanging="360"/>
      </w:pPr>
      <w:rPr>
        <w:rFonts w:ascii="Symbol" w:hAnsi="Symbol" w:hint="default"/>
      </w:rPr>
    </w:lvl>
    <w:lvl w:ilvl="4" w:tplc="51BC2890">
      <w:start w:val="1"/>
      <w:numFmt w:val="bullet"/>
      <w:lvlText w:val="o"/>
      <w:lvlJc w:val="left"/>
      <w:pPr>
        <w:ind w:left="3600" w:hanging="360"/>
      </w:pPr>
      <w:rPr>
        <w:rFonts w:ascii="Courier New" w:hAnsi="Courier New" w:hint="default"/>
      </w:rPr>
    </w:lvl>
    <w:lvl w:ilvl="5" w:tplc="99FE5596">
      <w:start w:val="1"/>
      <w:numFmt w:val="bullet"/>
      <w:lvlText w:val=""/>
      <w:lvlJc w:val="left"/>
      <w:pPr>
        <w:ind w:left="4320" w:hanging="360"/>
      </w:pPr>
      <w:rPr>
        <w:rFonts w:ascii="Wingdings" w:hAnsi="Wingdings" w:hint="default"/>
      </w:rPr>
    </w:lvl>
    <w:lvl w:ilvl="6" w:tplc="CE8A36AC">
      <w:start w:val="1"/>
      <w:numFmt w:val="bullet"/>
      <w:lvlText w:val=""/>
      <w:lvlJc w:val="left"/>
      <w:pPr>
        <w:ind w:left="5040" w:hanging="360"/>
      </w:pPr>
      <w:rPr>
        <w:rFonts w:ascii="Symbol" w:hAnsi="Symbol" w:hint="default"/>
      </w:rPr>
    </w:lvl>
    <w:lvl w:ilvl="7" w:tplc="C6A05EF4">
      <w:start w:val="1"/>
      <w:numFmt w:val="bullet"/>
      <w:lvlText w:val="o"/>
      <w:lvlJc w:val="left"/>
      <w:pPr>
        <w:ind w:left="5760" w:hanging="360"/>
      </w:pPr>
      <w:rPr>
        <w:rFonts w:ascii="Courier New" w:hAnsi="Courier New" w:hint="default"/>
      </w:rPr>
    </w:lvl>
    <w:lvl w:ilvl="8" w:tplc="24100600">
      <w:start w:val="1"/>
      <w:numFmt w:val="bullet"/>
      <w:lvlText w:val=""/>
      <w:lvlJc w:val="left"/>
      <w:pPr>
        <w:ind w:left="6480" w:hanging="360"/>
      </w:pPr>
      <w:rPr>
        <w:rFonts w:ascii="Wingdings" w:hAnsi="Wingdings" w:hint="default"/>
      </w:rPr>
    </w:lvl>
  </w:abstractNum>
  <w:abstractNum w:abstractNumId="14" w15:restartNumberingAfterBreak="0">
    <w:nsid w:val="5AAE7F86"/>
    <w:multiLevelType w:val="hybridMultilevel"/>
    <w:tmpl w:val="35DC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1FF11"/>
    <w:multiLevelType w:val="hybridMultilevel"/>
    <w:tmpl w:val="832238AE"/>
    <w:lvl w:ilvl="0" w:tplc="C310B23C">
      <w:start w:val="1"/>
      <w:numFmt w:val="bullet"/>
      <w:lvlText w:val=""/>
      <w:lvlJc w:val="left"/>
      <w:pPr>
        <w:ind w:left="720" w:hanging="360"/>
      </w:pPr>
      <w:rPr>
        <w:rFonts w:ascii="Symbol" w:hAnsi="Symbol" w:hint="default"/>
      </w:rPr>
    </w:lvl>
    <w:lvl w:ilvl="1" w:tplc="5204C468">
      <w:start w:val="1"/>
      <w:numFmt w:val="bullet"/>
      <w:lvlText w:val="o"/>
      <w:lvlJc w:val="left"/>
      <w:pPr>
        <w:ind w:left="1440" w:hanging="360"/>
      </w:pPr>
      <w:rPr>
        <w:rFonts w:ascii="Courier New" w:hAnsi="Courier New" w:hint="default"/>
      </w:rPr>
    </w:lvl>
    <w:lvl w:ilvl="2" w:tplc="7734A31E">
      <w:start w:val="1"/>
      <w:numFmt w:val="bullet"/>
      <w:lvlText w:val=""/>
      <w:lvlJc w:val="left"/>
      <w:pPr>
        <w:ind w:left="2160" w:hanging="360"/>
      </w:pPr>
      <w:rPr>
        <w:rFonts w:ascii="Wingdings" w:hAnsi="Wingdings" w:hint="default"/>
      </w:rPr>
    </w:lvl>
    <w:lvl w:ilvl="3" w:tplc="4F140E68">
      <w:start w:val="1"/>
      <w:numFmt w:val="bullet"/>
      <w:lvlText w:val=""/>
      <w:lvlJc w:val="left"/>
      <w:pPr>
        <w:ind w:left="2880" w:hanging="360"/>
      </w:pPr>
      <w:rPr>
        <w:rFonts w:ascii="Symbol" w:hAnsi="Symbol" w:hint="default"/>
      </w:rPr>
    </w:lvl>
    <w:lvl w:ilvl="4" w:tplc="0CCEAC78">
      <w:start w:val="1"/>
      <w:numFmt w:val="bullet"/>
      <w:lvlText w:val="o"/>
      <w:lvlJc w:val="left"/>
      <w:pPr>
        <w:ind w:left="3600" w:hanging="360"/>
      </w:pPr>
      <w:rPr>
        <w:rFonts w:ascii="Courier New" w:hAnsi="Courier New" w:hint="default"/>
      </w:rPr>
    </w:lvl>
    <w:lvl w:ilvl="5" w:tplc="0FEC0C1E">
      <w:start w:val="1"/>
      <w:numFmt w:val="bullet"/>
      <w:lvlText w:val=""/>
      <w:lvlJc w:val="left"/>
      <w:pPr>
        <w:ind w:left="4320" w:hanging="360"/>
      </w:pPr>
      <w:rPr>
        <w:rFonts w:ascii="Wingdings" w:hAnsi="Wingdings" w:hint="default"/>
      </w:rPr>
    </w:lvl>
    <w:lvl w:ilvl="6" w:tplc="585649C0">
      <w:start w:val="1"/>
      <w:numFmt w:val="bullet"/>
      <w:lvlText w:val=""/>
      <w:lvlJc w:val="left"/>
      <w:pPr>
        <w:ind w:left="5040" w:hanging="360"/>
      </w:pPr>
      <w:rPr>
        <w:rFonts w:ascii="Symbol" w:hAnsi="Symbol" w:hint="default"/>
      </w:rPr>
    </w:lvl>
    <w:lvl w:ilvl="7" w:tplc="9FF89478">
      <w:start w:val="1"/>
      <w:numFmt w:val="bullet"/>
      <w:lvlText w:val="o"/>
      <w:lvlJc w:val="left"/>
      <w:pPr>
        <w:ind w:left="5760" w:hanging="360"/>
      </w:pPr>
      <w:rPr>
        <w:rFonts w:ascii="Courier New" w:hAnsi="Courier New" w:hint="default"/>
      </w:rPr>
    </w:lvl>
    <w:lvl w:ilvl="8" w:tplc="5972F9B6">
      <w:start w:val="1"/>
      <w:numFmt w:val="bullet"/>
      <w:lvlText w:val=""/>
      <w:lvlJc w:val="left"/>
      <w:pPr>
        <w:ind w:left="6480" w:hanging="360"/>
      </w:pPr>
      <w:rPr>
        <w:rFonts w:ascii="Wingdings" w:hAnsi="Wingdings" w:hint="default"/>
      </w:rPr>
    </w:lvl>
  </w:abstractNum>
  <w:abstractNum w:abstractNumId="16"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45EE40"/>
    <w:multiLevelType w:val="hybridMultilevel"/>
    <w:tmpl w:val="3F1EB410"/>
    <w:lvl w:ilvl="0" w:tplc="36549018">
      <w:start w:val="1"/>
      <w:numFmt w:val="bullet"/>
      <w:lvlText w:val=""/>
      <w:lvlJc w:val="left"/>
      <w:pPr>
        <w:ind w:left="720" w:hanging="360"/>
      </w:pPr>
      <w:rPr>
        <w:rFonts w:ascii="Symbol" w:hAnsi="Symbol" w:hint="default"/>
      </w:rPr>
    </w:lvl>
    <w:lvl w:ilvl="1" w:tplc="7BD4D400">
      <w:start w:val="1"/>
      <w:numFmt w:val="bullet"/>
      <w:lvlText w:val="o"/>
      <w:lvlJc w:val="left"/>
      <w:pPr>
        <w:ind w:left="1440" w:hanging="360"/>
      </w:pPr>
      <w:rPr>
        <w:rFonts w:ascii="Courier New" w:hAnsi="Courier New" w:hint="default"/>
      </w:rPr>
    </w:lvl>
    <w:lvl w:ilvl="2" w:tplc="A90E21F6">
      <w:start w:val="1"/>
      <w:numFmt w:val="bullet"/>
      <w:lvlText w:val=""/>
      <w:lvlJc w:val="left"/>
      <w:pPr>
        <w:ind w:left="2160" w:hanging="360"/>
      </w:pPr>
      <w:rPr>
        <w:rFonts w:ascii="Wingdings" w:hAnsi="Wingdings" w:hint="default"/>
      </w:rPr>
    </w:lvl>
    <w:lvl w:ilvl="3" w:tplc="61A0B640">
      <w:start w:val="1"/>
      <w:numFmt w:val="bullet"/>
      <w:lvlText w:val=""/>
      <w:lvlJc w:val="left"/>
      <w:pPr>
        <w:ind w:left="2880" w:hanging="360"/>
      </w:pPr>
      <w:rPr>
        <w:rFonts w:ascii="Symbol" w:hAnsi="Symbol" w:hint="default"/>
      </w:rPr>
    </w:lvl>
    <w:lvl w:ilvl="4" w:tplc="649E7B22">
      <w:start w:val="1"/>
      <w:numFmt w:val="bullet"/>
      <w:lvlText w:val="o"/>
      <w:lvlJc w:val="left"/>
      <w:pPr>
        <w:ind w:left="3600" w:hanging="360"/>
      </w:pPr>
      <w:rPr>
        <w:rFonts w:ascii="Courier New" w:hAnsi="Courier New" w:hint="default"/>
      </w:rPr>
    </w:lvl>
    <w:lvl w:ilvl="5" w:tplc="58E604BA">
      <w:start w:val="1"/>
      <w:numFmt w:val="bullet"/>
      <w:lvlText w:val=""/>
      <w:lvlJc w:val="left"/>
      <w:pPr>
        <w:ind w:left="4320" w:hanging="360"/>
      </w:pPr>
      <w:rPr>
        <w:rFonts w:ascii="Wingdings" w:hAnsi="Wingdings" w:hint="default"/>
      </w:rPr>
    </w:lvl>
    <w:lvl w:ilvl="6" w:tplc="AC1C5D2E">
      <w:start w:val="1"/>
      <w:numFmt w:val="bullet"/>
      <w:lvlText w:val=""/>
      <w:lvlJc w:val="left"/>
      <w:pPr>
        <w:ind w:left="5040" w:hanging="360"/>
      </w:pPr>
      <w:rPr>
        <w:rFonts w:ascii="Symbol" w:hAnsi="Symbol" w:hint="default"/>
      </w:rPr>
    </w:lvl>
    <w:lvl w:ilvl="7" w:tplc="404C391E">
      <w:start w:val="1"/>
      <w:numFmt w:val="bullet"/>
      <w:lvlText w:val="o"/>
      <w:lvlJc w:val="left"/>
      <w:pPr>
        <w:ind w:left="5760" w:hanging="360"/>
      </w:pPr>
      <w:rPr>
        <w:rFonts w:ascii="Courier New" w:hAnsi="Courier New" w:hint="default"/>
      </w:rPr>
    </w:lvl>
    <w:lvl w:ilvl="8" w:tplc="B76894E0">
      <w:start w:val="1"/>
      <w:numFmt w:val="bullet"/>
      <w:lvlText w:val=""/>
      <w:lvlJc w:val="left"/>
      <w:pPr>
        <w:ind w:left="6480" w:hanging="360"/>
      </w:pPr>
      <w:rPr>
        <w:rFonts w:ascii="Wingdings" w:hAnsi="Wingdings" w:hint="default"/>
      </w:rPr>
    </w:lvl>
  </w:abstractNum>
  <w:abstractNum w:abstractNumId="19" w15:restartNumberingAfterBreak="0">
    <w:nsid w:val="7517B379"/>
    <w:multiLevelType w:val="hybridMultilevel"/>
    <w:tmpl w:val="0C44F6C6"/>
    <w:lvl w:ilvl="0" w:tplc="BE649472">
      <w:start w:val="1"/>
      <w:numFmt w:val="bullet"/>
      <w:lvlText w:val=""/>
      <w:lvlJc w:val="left"/>
      <w:pPr>
        <w:ind w:left="720" w:hanging="360"/>
      </w:pPr>
      <w:rPr>
        <w:rFonts w:ascii="Symbol" w:hAnsi="Symbol" w:hint="default"/>
      </w:rPr>
    </w:lvl>
    <w:lvl w:ilvl="1" w:tplc="42E26910">
      <w:start w:val="1"/>
      <w:numFmt w:val="bullet"/>
      <w:lvlText w:val="o"/>
      <w:lvlJc w:val="left"/>
      <w:pPr>
        <w:ind w:left="1440" w:hanging="360"/>
      </w:pPr>
      <w:rPr>
        <w:rFonts w:ascii="Courier New" w:hAnsi="Courier New" w:hint="default"/>
      </w:rPr>
    </w:lvl>
    <w:lvl w:ilvl="2" w:tplc="22B4A360">
      <w:start w:val="1"/>
      <w:numFmt w:val="bullet"/>
      <w:lvlText w:val=""/>
      <w:lvlJc w:val="left"/>
      <w:pPr>
        <w:ind w:left="2160" w:hanging="360"/>
      </w:pPr>
      <w:rPr>
        <w:rFonts w:ascii="Wingdings" w:hAnsi="Wingdings" w:hint="default"/>
      </w:rPr>
    </w:lvl>
    <w:lvl w:ilvl="3" w:tplc="4C6C2EAA">
      <w:start w:val="1"/>
      <w:numFmt w:val="bullet"/>
      <w:lvlText w:val=""/>
      <w:lvlJc w:val="left"/>
      <w:pPr>
        <w:ind w:left="2880" w:hanging="360"/>
      </w:pPr>
      <w:rPr>
        <w:rFonts w:ascii="Symbol" w:hAnsi="Symbol" w:hint="default"/>
      </w:rPr>
    </w:lvl>
    <w:lvl w:ilvl="4" w:tplc="A63483F6">
      <w:start w:val="1"/>
      <w:numFmt w:val="bullet"/>
      <w:lvlText w:val="o"/>
      <w:lvlJc w:val="left"/>
      <w:pPr>
        <w:ind w:left="3600" w:hanging="360"/>
      </w:pPr>
      <w:rPr>
        <w:rFonts w:ascii="Courier New" w:hAnsi="Courier New" w:hint="default"/>
      </w:rPr>
    </w:lvl>
    <w:lvl w:ilvl="5" w:tplc="1D743690">
      <w:start w:val="1"/>
      <w:numFmt w:val="bullet"/>
      <w:lvlText w:val=""/>
      <w:lvlJc w:val="left"/>
      <w:pPr>
        <w:ind w:left="4320" w:hanging="360"/>
      </w:pPr>
      <w:rPr>
        <w:rFonts w:ascii="Wingdings" w:hAnsi="Wingdings" w:hint="default"/>
      </w:rPr>
    </w:lvl>
    <w:lvl w:ilvl="6" w:tplc="B9AA21C2">
      <w:start w:val="1"/>
      <w:numFmt w:val="bullet"/>
      <w:lvlText w:val=""/>
      <w:lvlJc w:val="left"/>
      <w:pPr>
        <w:ind w:left="5040" w:hanging="360"/>
      </w:pPr>
      <w:rPr>
        <w:rFonts w:ascii="Symbol" w:hAnsi="Symbol" w:hint="default"/>
      </w:rPr>
    </w:lvl>
    <w:lvl w:ilvl="7" w:tplc="8062BE6A">
      <w:start w:val="1"/>
      <w:numFmt w:val="bullet"/>
      <w:lvlText w:val="o"/>
      <w:lvlJc w:val="left"/>
      <w:pPr>
        <w:ind w:left="5760" w:hanging="360"/>
      </w:pPr>
      <w:rPr>
        <w:rFonts w:ascii="Courier New" w:hAnsi="Courier New" w:hint="default"/>
      </w:rPr>
    </w:lvl>
    <w:lvl w:ilvl="8" w:tplc="9F249B22">
      <w:start w:val="1"/>
      <w:numFmt w:val="bullet"/>
      <w:lvlText w:val=""/>
      <w:lvlJc w:val="left"/>
      <w:pPr>
        <w:ind w:left="6480" w:hanging="360"/>
      </w:pPr>
      <w:rPr>
        <w:rFonts w:ascii="Wingdings" w:hAnsi="Wingdings" w:hint="default"/>
      </w:rPr>
    </w:lvl>
  </w:abstractNum>
  <w:abstractNum w:abstractNumId="20" w15:restartNumberingAfterBreak="0">
    <w:nsid w:val="78EC5B1D"/>
    <w:multiLevelType w:val="hybridMultilevel"/>
    <w:tmpl w:val="5AFAB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86BC5"/>
    <w:multiLevelType w:val="hybridMultilevel"/>
    <w:tmpl w:val="7BBE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
  </w:num>
  <w:num w:numId="4">
    <w:abstractNumId w:val="17"/>
  </w:num>
  <w:num w:numId="5">
    <w:abstractNumId w:val="2"/>
  </w:num>
  <w:num w:numId="6">
    <w:abstractNumId w:val="20"/>
  </w:num>
  <w:num w:numId="7">
    <w:abstractNumId w:val="12"/>
  </w:num>
  <w:num w:numId="8">
    <w:abstractNumId w:val="15"/>
  </w:num>
  <w:num w:numId="9">
    <w:abstractNumId w:val="18"/>
  </w:num>
  <w:num w:numId="10">
    <w:abstractNumId w:val="8"/>
  </w:num>
  <w:num w:numId="11">
    <w:abstractNumId w:val="13"/>
  </w:num>
  <w:num w:numId="12">
    <w:abstractNumId w:val="19"/>
  </w:num>
  <w:num w:numId="13">
    <w:abstractNumId w:val="9"/>
  </w:num>
  <w:num w:numId="14">
    <w:abstractNumId w:val="0"/>
  </w:num>
  <w:num w:numId="15">
    <w:abstractNumId w:val="5"/>
  </w:num>
  <w:num w:numId="16">
    <w:abstractNumId w:val="7"/>
  </w:num>
  <w:num w:numId="17">
    <w:abstractNumId w:val="6"/>
  </w:num>
  <w:num w:numId="18">
    <w:abstractNumId w:val="3"/>
  </w:num>
  <w:num w:numId="19">
    <w:abstractNumId w:val="14"/>
  </w:num>
  <w:num w:numId="20">
    <w:abstractNumId w:val="4"/>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75"/>
    <w:rsid w:val="00001224"/>
    <w:rsid w:val="0000429B"/>
    <w:rsid w:val="00013E28"/>
    <w:rsid w:val="000274E6"/>
    <w:rsid w:val="0004496C"/>
    <w:rsid w:val="00066515"/>
    <w:rsid w:val="00082FF0"/>
    <w:rsid w:val="000A3C7A"/>
    <w:rsid w:val="000C3F5A"/>
    <w:rsid w:val="000E3D24"/>
    <w:rsid w:val="000F2AA8"/>
    <w:rsid w:val="000F6BC5"/>
    <w:rsid w:val="0010687F"/>
    <w:rsid w:val="001121FE"/>
    <w:rsid w:val="00124460"/>
    <w:rsid w:val="00134D67"/>
    <w:rsid w:val="00137D0A"/>
    <w:rsid w:val="001624F0"/>
    <w:rsid w:val="0019314F"/>
    <w:rsid w:val="001D02FA"/>
    <w:rsid w:val="001D368B"/>
    <w:rsid w:val="001D6E4F"/>
    <w:rsid w:val="001D72BB"/>
    <w:rsid w:val="001E0994"/>
    <w:rsid w:val="0021754A"/>
    <w:rsid w:val="00247A3F"/>
    <w:rsid w:val="002605F7"/>
    <w:rsid w:val="002613F7"/>
    <w:rsid w:val="00286CB6"/>
    <w:rsid w:val="00287A8E"/>
    <w:rsid w:val="00292FE7"/>
    <w:rsid w:val="0029563A"/>
    <w:rsid w:val="002A314E"/>
    <w:rsid w:val="002C1D8D"/>
    <w:rsid w:val="00326634"/>
    <w:rsid w:val="00333BCB"/>
    <w:rsid w:val="00335F00"/>
    <w:rsid w:val="0035396D"/>
    <w:rsid w:val="003541C3"/>
    <w:rsid w:val="00377406"/>
    <w:rsid w:val="00392621"/>
    <w:rsid w:val="003A4E26"/>
    <w:rsid w:val="003D03E3"/>
    <w:rsid w:val="00404997"/>
    <w:rsid w:val="0041270E"/>
    <w:rsid w:val="00417642"/>
    <w:rsid w:val="0042671B"/>
    <w:rsid w:val="00426A30"/>
    <w:rsid w:val="00432664"/>
    <w:rsid w:val="004359DE"/>
    <w:rsid w:val="00440A20"/>
    <w:rsid w:val="00451440"/>
    <w:rsid w:val="00470482"/>
    <w:rsid w:val="0048684C"/>
    <w:rsid w:val="004B26E3"/>
    <w:rsid w:val="004B2F99"/>
    <w:rsid w:val="004B50D7"/>
    <w:rsid w:val="004B6279"/>
    <w:rsid w:val="004E2461"/>
    <w:rsid w:val="0050665C"/>
    <w:rsid w:val="005153B4"/>
    <w:rsid w:val="00516F9E"/>
    <w:rsid w:val="00546092"/>
    <w:rsid w:val="005701CE"/>
    <w:rsid w:val="00573BFD"/>
    <w:rsid w:val="00584D6A"/>
    <w:rsid w:val="00586FA9"/>
    <w:rsid w:val="00590E88"/>
    <w:rsid w:val="0059701B"/>
    <w:rsid w:val="005A6E8F"/>
    <w:rsid w:val="005B17ED"/>
    <w:rsid w:val="005C3537"/>
    <w:rsid w:val="005D4819"/>
    <w:rsid w:val="005E1680"/>
    <w:rsid w:val="005F50AA"/>
    <w:rsid w:val="00603FEE"/>
    <w:rsid w:val="0061283C"/>
    <w:rsid w:val="00660136"/>
    <w:rsid w:val="00664F4E"/>
    <w:rsid w:val="00672304"/>
    <w:rsid w:val="006861BA"/>
    <w:rsid w:val="006904F5"/>
    <w:rsid w:val="006A64D8"/>
    <w:rsid w:val="006D298F"/>
    <w:rsid w:val="006F2896"/>
    <w:rsid w:val="00700D89"/>
    <w:rsid w:val="007319B1"/>
    <w:rsid w:val="00731EC6"/>
    <w:rsid w:val="00736898"/>
    <w:rsid w:val="00736C0B"/>
    <w:rsid w:val="00740C5D"/>
    <w:rsid w:val="00757875"/>
    <w:rsid w:val="0076027A"/>
    <w:rsid w:val="007740D9"/>
    <w:rsid w:val="00796A19"/>
    <w:rsid w:val="007A4E9F"/>
    <w:rsid w:val="007B0192"/>
    <w:rsid w:val="007C375E"/>
    <w:rsid w:val="007D2FE2"/>
    <w:rsid w:val="0080380B"/>
    <w:rsid w:val="00823C70"/>
    <w:rsid w:val="0082728A"/>
    <w:rsid w:val="00850E5B"/>
    <w:rsid w:val="0086266B"/>
    <w:rsid w:val="0088083F"/>
    <w:rsid w:val="008922E4"/>
    <w:rsid w:val="008A7541"/>
    <w:rsid w:val="008B6DBB"/>
    <w:rsid w:val="008D7807"/>
    <w:rsid w:val="008F690E"/>
    <w:rsid w:val="009037BE"/>
    <w:rsid w:val="009100DC"/>
    <w:rsid w:val="009147DF"/>
    <w:rsid w:val="00952780"/>
    <w:rsid w:val="009708D5"/>
    <w:rsid w:val="009732CD"/>
    <w:rsid w:val="00975FED"/>
    <w:rsid w:val="0098293A"/>
    <w:rsid w:val="00987A84"/>
    <w:rsid w:val="009E4DC4"/>
    <w:rsid w:val="009F6BEA"/>
    <w:rsid w:val="00A174AF"/>
    <w:rsid w:val="00A733F2"/>
    <w:rsid w:val="00A84CCC"/>
    <w:rsid w:val="00A854A1"/>
    <w:rsid w:val="00A930D7"/>
    <w:rsid w:val="00AA2971"/>
    <w:rsid w:val="00AA38D7"/>
    <w:rsid w:val="00AB416C"/>
    <w:rsid w:val="00AB7B56"/>
    <w:rsid w:val="00B1353B"/>
    <w:rsid w:val="00B17C11"/>
    <w:rsid w:val="00B2315D"/>
    <w:rsid w:val="00B266E6"/>
    <w:rsid w:val="00B32F6B"/>
    <w:rsid w:val="00B5338A"/>
    <w:rsid w:val="00B54DB6"/>
    <w:rsid w:val="00B63FCD"/>
    <w:rsid w:val="00B70C5F"/>
    <w:rsid w:val="00B9530F"/>
    <w:rsid w:val="00B97848"/>
    <w:rsid w:val="00BB2D5A"/>
    <w:rsid w:val="00BC0CBC"/>
    <w:rsid w:val="00BE4A6A"/>
    <w:rsid w:val="00BE5418"/>
    <w:rsid w:val="00C03E29"/>
    <w:rsid w:val="00C107D6"/>
    <w:rsid w:val="00C262B6"/>
    <w:rsid w:val="00C27D4C"/>
    <w:rsid w:val="00C4694B"/>
    <w:rsid w:val="00C626EC"/>
    <w:rsid w:val="00C63C3D"/>
    <w:rsid w:val="00C83A8D"/>
    <w:rsid w:val="00C938E3"/>
    <w:rsid w:val="00CE2CF7"/>
    <w:rsid w:val="00D16571"/>
    <w:rsid w:val="00D24FF1"/>
    <w:rsid w:val="00D31184"/>
    <w:rsid w:val="00D32E02"/>
    <w:rsid w:val="00D33262"/>
    <w:rsid w:val="00D365AD"/>
    <w:rsid w:val="00D545C0"/>
    <w:rsid w:val="00D633E8"/>
    <w:rsid w:val="00D65877"/>
    <w:rsid w:val="00D828E3"/>
    <w:rsid w:val="00D84D53"/>
    <w:rsid w:val="00DA642B"/>
    <w:rsid w:val="00DB19CC"/>
    <w:rsid w:val="00DD19CF"/>
    <w:rsid w:val="00DD4485"/>
    <w:rsid w:val="00E034BA"/>
    <w:rsid w:val="00E23B82"/>
    <w:rsid w:val="00E3194F"/>
    <w:rsid w:val="00E577FA"/>
    <w:rsid w:val="00E66F51"/>
    <w:rsid w:val="00E74AE8"/>
    <w:rsid w:val="00EA6BB5"/>
    <w:rsid w:val="00EC2E1D"/>
    <w:rsid w:val="00ED1AEA"/>
    <w:rsid w:val="00F20A9A"/>
    <w:rsid w:val="00F2389D"/>
    <w:rsid w:val="00F46325"/>
    <w:rsid w:val="00F47E29"/>
    <w:rsid w:val="00F60006"/>
    <w:rsid w:val="00F72189"/>
    <w:rsid w:val="00F95882"/>
    <w:rsid w:val="00FA687E"/>
    <w:rsid w:val="00FB4799"/>
    <w:rsid w:val="00FD7E56"/>
    <w:rsid w:val="00FE6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9E342"/>
  <w15:chartTrackingRefBased/>
  <w15:docId w15:val="{2885D789-F561-464E-8180-B9B27823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76027A"/>
    <w:rPr>
      <w:sz w:val="16"/>
      <w:szCs w:val="16"/>
    </w:rPr>
  </w:style>
  <w:style w:type="paragraph" w:styleId="CommentText">
    <w:name w:val="annotation text"/>
    <w:basedOn w:val="Normal"/>
    <w:link w:val="CommentTextChar"/>
    <w:uiPriority w:val="99"/>
    <w:unhideWhenUsed/>
    <w:rsid w:val="0076027A"/>
    <w:pPr>
      <w:spacing w:line="240" w:lineRule="auto"/>
    </w:pPr>
    <w:rPr>
      <w:sz w:val="20"/>
      <w:szCs w:val="20"/>
    </w:rPr>
  </w:style>
  <w:style w:type="character" w:customStyle="1" w:styleId="CommentTextChar">
    <w:name w:val="Comment Text Char"/>
    <w:basedOn w:val="DefaultParagraphFont"/>
    <w:link w:val="CommentText"/>
    <w:uiPriority w:val="99"/>
    <w:rsid w:val="0076027A"/>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6027A"/>
    <w:rPr>
      <w:b/>
      <w:bCs/>
    </w:rPr>
  </w:style>
  <w:style w:type="character" w:customStyle="1" w:styleId="CommentSubjectChar">
    <w:name w:val="Comment Subject Char"/>
    <w:basedOn w:val="CommentTextChar"/>
    <w:link w:val="CommentSubject"/>
    <w:uiPriority w:val="99"/>
    <w:semiHidden/>
    <w:rsid w:val="0076027A"/>
    <w:rPr>
      <w:rFonts w:ascii="FS Me Pro" w:hAnsi="FS Me Pro"/>
      <w:b/>
      <w:bCs/>
      <w:color w:val="000000" w:themeColor="text1"/>
      <w:sz w:val="20"/>
      <w:szCs w:val="20"/>
    </w:rPr>
  </w:style>
  <w:style w:type="paragraph" w:styleId="BalloonText">
    <w:name w:val="Balloon Text"/>
    <w:basedOn w:val="Normal"/>
    <w:link w:val="BalloonTextChar"/>
    <w:uiPriority w:val="99"/>
    <w:semiHidden/>
    <w:unhideWhenUsed/>
    <w:rsid w:val="00412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70E"/>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562983">
      <w:bodyDiv w:val="1"/>
      <w:marLeft w:val="0"/>
      <w:marRight w:val="0"/>
      <w:marTop w:val="0"/>
      <w:marBottom w:val="0"/>
      <w:divBdr>
        <w:top w:val="none" w:sz="0" w:space="0" w:color="auto"/>
        <w:left w:val="none" w:sz="0" w:space="0" w:color="auto"/>
        <w:bottom w:val="none" w:sz="0" w:space="0" w:color="auto"/>
        <w:right w:val="none" w:sz="0" w:space="0" w:color="auto"/>
      </w:divBdr>
      <w:divsChild>
        <w:div w:id="1624724907">
          <w:marLeft w:val="547"/>
          <w:marRight w:val="0"/>
          <w:marTop w:val="0"/>
          <w:marBottom w:val="0"/>
          <w:divBdr>
            <w:top w:val="none" w:sz="0" w:space="0" w:color="auto"/>
            <w:left w:val="none" w:sz="0" w:space="0" w:color="auto"/>
            <w:bottom w:val="none" w:sz="0" w:space="0" w:color="auto"/>
            <w:right w:val="none" w:sz="0" w:space="0" w:color="auto"/>
          </w:divBdr>
        </w:div>
        <w:div w:id="1065222195">
          <w:marLeft w:val="1166"/>
          <w:marRight w:val="0"/>
          <w:marTop w:val="0"/>
          <w:marBottom w:val="0"/>
          <w:divBdr>
            <w:top w:val="none" w:sz="0" w:space="0" w:color="auto"/>
            <w:left w:val="none" w:sz="0" w:space="0" w:color="auto"/>
            <w:bottom w:val="none" w:sz="0" w:space="0" w:color="auto"/>
            <w:right w:val="none" w:sz="0" w:space="0" w:color="auto"/>
          </w:divBdr>
        </w:div>
        <w:div w:id="1969244009">
          <w:marLeft w:val="1166"/>
          <w:marRight w:val="0"/>
          <w:marTop w:val="0"/>
          <w:marBottom w:val="0"/>
          <w:divBdr>
            <w:top w:val="none" w:sz="0" w:space="0" w:color="auto"/>
            <w:left w:val="none" w:sz="0" w:space="0" w:color="auto"/>
            <w:bottom w:val="none" w:sz="0" w:space="0" w:color="auto"/>
            <w:right w:val="none" w:sz="0" w:space="0" w:color="auto"/>
          </w:divBdr>
        </w:div>
      </w:divsChild>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1102644688">
      <w:bodyDiv w:val="1"/>
      <w:marLeft w:val="0"/>
      <w:marRight w:val="0"/>
      <w:marTop w:val="0"/>
      <w:marBottom w:val="0"/>
      <w:divBdr>
        <w:top w:val="none" w:sz="0" w:space="0" w:color="auto"/>
        <w:left w:val="none" w:sz="0" w:space="0" w:color="auto"/>
        <w:bottom w:val="none" w:sz="0" w:space="0" w:color="auto"/>
        <w:right w:val="none" w:sz="0" w:space="0" w:color="auto"/>
      </w:divBdr>
      <w:divsChild>
        <w:div w:id="2115124066">
          <w:marLeft w:val="547"/>
          <w:marRight w:val="0"/>
          <w:marTop w:val="0"/>
          <w:marBottom w:val="0"/>
          <w:divBdr>
            <w:top w:val="none" w:sz="0" w:space="0" w:color="auto"/>
            <w:left w:val="none" w:sz="0" w:space="0" w:color="auto"/>
            <w:bottom w:val="none" w:sz="0" w:space="0" w:color="auto"/>
            <w:right w:val="none" w:sz="0" w:space="0" w:color="auto"/>
          </w:divBdr>
        </w:div>
      </w:divsChild>
    </w:div>
    <w:div w:id="1125537371">
      <w:bodyDiv w:val="1"/>
      <w:marLeft w:val="0"/>
      <w:marRight w:val="0"/>
      <w:marTop w:val="0"/>
      <w:marBottom w:val="0"/>
      <w:divBdr>
        <w:top w:val="none" w:sz="0" w:space="0" w:color="auto"/>
        <w:left w:val="none" w:sz="0" w:space="0" w:color="auto"/>
        <w:bottom w:val="none" w:sz="0" w:space="0" w:color="auto"/>
        <w:right w:val="none" w:sz="0" w:space="0" w:color="auto"/>
      </w:divBdr>
      <w:divsChild>
        <w:div w:id="13417343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Email Marketing Manager</a:t>
          </a:r>
        </a:p>
      </dgm:t>
    </dgm:pt>
    <dgm:pt modelId="{E6B55978-2A1D-49F1-901B-9A85A7677935}" type="sibTrans" cxnId="{B613A93B-A481-44B6-B80E-503687234C1F}">
      <dgm:prSet/>
      <dgm:spPr/>
      <dgm:t>
        <a:bodyPr/>
        <a:lstStyle/>
        <a:p>
          <a:endParaRPr lang="en-US"/>
        </a:p>
      </dgm:t>
    </dgm:pt>
    <dgm:pt modelId="{25DB6F19-8005-40AD-9FE3-6D340B704423}" type="parTrans" cxnId="{B613A93B-A481-44B6-B80E-503687234C1F}">
      <dgm:prSet/>
      <dgm:spPr>
        <a:solidFill>
          <a:schemeClr val="tx1"/>
        </a:solidFill>
        <a:ln>
          <a:solidFill>
            <a:schemeClr val="tx1"/>
          </a:solidFill>
        </a:ln>
      </dgm:spPr>
      <dgm:t>
        <a:bodyPr/>
        <a:lstStyle/>
        <a:p>
          <a:endParaRPr lang="en-US"/>
        </a:p>
      </dgm:t>
    </dgm:pt>
    <dgm:pt modelId="{0D7E5BCD-91DC-4F9D-853A-33B18E716E83}">
      <dgm:prSet phldrT="[Text]" custT="1"/>
      <dgm:spPr>
        <a:xfrm>
          <a:off x="2755306" y="3077"/>
          <a:ext cx="1248901" cy="421140"/>
        </a:xfrm>
        <a:prstGeom prst="rect">
          <a:avLst/>
        </a:prstGeom>
        <a:solidFill>
          <a:srgbClr val="FFFF00"/>
        </a:solidFill>
        <a:ln w="25400" cap="flat" cmpd="sng" algn="ctr">
          <a:solidFill>
            <a:sysClr val="windowText" lastClr="000000"/>
          </a:solidFill>
          <a:prstDash val="solid"/>
        </a:ln>
        <a:effectLst/>
      </dgm:spPr>
      <dgm:t>
        <a:bodyPr/>
        <a:lstStyle/>
        <a:p>
          <a:pPr algn="ctr"/>
          <a:r>
            <a:rPr lang="en-US" sz="1400" dirty="0">
              <a:solidFill>
                <a:sysClr val="windowText" lastClr="000000"/>
              </a:solidFill>
              <a:latin typeface="Arial" panose="020B0604020202020204" pitchFamily="34" charset="0"/>
              <a:ea typeface="+mn-ea"/>
              <a:cs typeface="Arial" panose="020B0604020202020204" pitchFamily="34" charset="0"/>
            </a:rPr>
            <a:t>Head of Digital</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Digtial Content Manager</a:t>
          </a:r>
        </a:p>
      </dgm:t>
    </dgm:pt>
    <dgm:pt modelId="{94BAA489-1DF7-45E3-9495-5A2381439118}" type="parTrans" cxnId="{9A5AB7B5-CBB0-4EC1-BC60-E01165A54DC2}">
      <dgm:prSet/>
      <dgm:spPr>
        <a:ln>
          <a:solidFill>
            <a:schemeClr val="tx1"/>
          </a:solidFill>
        </a:ln>
      </dgm:spPr>
      <dgm:t>
        <a:bodyPr/>
        <a:lstStyle/>
        <a:p>
          <a:endParaRPr lang="en-US"/>
        </a:p>
      </dgm:t>
    </dgm:pt>
    <dgm:pt modelId="{153F6A0A-5DA4-42CC-9439-A41DBFEB8AAF}" type="sibTrans" cxnId="{9A5AB7B5-CBB0-4EC1-BC60-E01165A54DC2}">
      <dgm:prSet/>
      <dgm:spPr/>
      <dgm:t>
        <a:bodyPr/>
        <a:lstStyle/>
        <a:p>
          <a:endParaRPr lang="en-US"/>
        </a:p>
      </dgm:t>
    </dgm:pt>
    <dgm:pt modelId="{39BE65AE-D6E4-4021-9D03-B2408F19528A}">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Quality Assurance Specialist</a:t>
          </a:r>
        </a:p>
      </dgm:t>
    </dgm:pt>
    <dgm:pt modelId="{A6B193A9-F1B0-4565-B85F-3BB6C8E960C6}" type="parTrans" cxnId="{B963381D-A377-4559-A928-AE29935C1DB2}">
      <dgm:prSet/>
      <dgm:spPr/>
      <dgm:t>
        <a:bodyPr/>
        <a:lstStyle/>
        <a:p>
          <a:endParaRPr lang="en-GB"/>
        </a:p>
      </dgm:t>
    </dgm:pt>
    <dgm:pt modelId="{A0FCED7D-9B80-4DB7-B73A-2F7296D7FEBA}" type="sibTrans" cxnId="{B963381D-A377-4559-A928-AE29935C1DB2}">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t>
        <a:bodyPr/>
        <a:lstStyle/>
        <a:p>
          <a:endParaRPr lang="en-US"/>
        </a:p>
      </dgm:t>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t>
        <a:bodyPr/>
        <a:lstStyle/>
        <a:p>
          <a:endParaRPr lang="en-US"/>
        </a:p>
      </dgm:t>
    </dgm:pt>
    <dgm:pt modelId="{02A174D2-0664-4E1F-8FDE-7FCAC9EE3E05}" type="pres">
      <dgm:prSet presAssocID="{0D7E5BCD-91DC-4F9D-853A-33B18E716E83}" presName="rootConnector1" presStyleLbl="node1" presStyleIdx="0" presStyleCnt="0"/>
      <dgm:spPr/>
      <dgm:t>
        <a:bodyPr/>
        <a:lstStyle/>
        <a:p>
          <a:endParaRPr lang="en-US"/>
        </a:p>
      </dgm:t>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3"/>
      <dgm:spPr/>
      <dgm:t>
        <a:bodyPr/>
        <a:lstStyle/>
        <a:p>
          <a:endParaRPr lang="en-US"/>
        </a:p>
      </dgm:t>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3">
        <dgm:presLayoutVars>
          <dgm:chPref val="3"/>
        </dgm:presLayoutVars>
      </dgm:prSet>
      <dgm:spPr/>
      <dgm:t>
        <a:bodyPr/>
        <a:lstStyle/>
        <a:p>
          <a:endParaRPr lang="en-US"/>
        </a:p>
      </dgm:t>
    </dgm:pt>
    <dgm:pt modelId="{09A06C92-7A08-4685-B400-F7DA80B7DB86}" type="pres">
      <dgm:prSet presAssocID="{16506A10-43E8-4A42-B73E-035C9FA88181}" presName="rootConnector" presStyleLbl="node2" presStyleIdx="0" presStyleCnt="3"/>
      <dgm:spPr/>
      <dgm:t>
        <a:bodyPr/>
        <a:lstStyle/>
        <a:p>
          <a:endParaRPr lang="en-US"/>
        </a:p>
      </dgm:t>
    </dgm:pt>
    <dgm:pt modelId="{83C11AD3-9B54-4957-83BE-903E418D1EBF}" type="pres">
      <dgm:prSet presAssocID="{16506A10-43E8-4A42-B73E-035C9FA88181}" presName="hierChild4" presStyleCnt="0"/>
      <dgm:spPr/>
    </dgm:pt>
    <dgm:pt modelId="{34AF4983-DD69-4ABF-8E27-AD45E8FBD495}" type="pres">
      <dgm:prSet presAssocID="{16506A10-43E8-4A42-B73E-035C9FA88181}" presName="hierChild5" presStyleCnt="0"/>
      <dgm:spPr/>
    </dgm:pt>
    <dgm:pt modelId="{DE0B03EE-341C-4957-B67B-1713FEABAAAE}" type="pres">
      <dgm:prSet presAssocID="{94BAA489-1DF7-45E3-9495-5A2381439118}" presName="Name35" presStyleLbl="parChTrans1D2" presStyleIdx="1" presStyleCnt="3"/>
      <dgm:spPr/>
      <dgm:t>
        <a:bodyPr/>
        <a:lstStyle/>
        <a:p>
          <a:endParaRPr lang="en-US"/>
        </a:p>
      </dgm:t>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2" presStyleIdx="1" presStyleCnt="3">
        <dgm:presLayoutVars>
          <dgm:chPref val="3"/>
        </dgm:presLayoutVars>
      </dgm:prSet>
      <dgm:spPr/>
      <dgm:t>
        <a:bodyPr/>
        <a:lstStyle/>
        <a:p>
          <a:endParaRPr lang="en-US"/>
        </a:p>
      </dgm:t>
    </dgm:pt>
    <dgm:pt modelId="{85ECA34B-0A12-4C36-BB9B-32A8A163C4E2}" type="pres">
      <dgm:prSet presAssocID="{52918449-CE69-4D13-8B40-12579FB47C58}" presName="rootConnector" presStyleLbl="node2" presStyleIdx="1" presStyleCnt="3"/>
      <dgm:spPr/>
      <dgm:t>
        <a:bodyPr/>
        <a:lstStyle/>
        <a:p>
          <a:endParaRPr lang="en-US"/>
        </a:p>
      </dgm:t>
    </dgm:pt>
    <dgm:pt modelId="{0570E456-8068-4213-BB64-D5123F83C2F7}" type="pres">
      <dgm:prSet presAssocID="{52918449-CE69-4D13-8B40-12579FB47C58}" presName="hierChild4" presStyleCnt="0"/>
      <dgm:spPr/>
    </dgm:pt>
    <dgm:pt modelId="{19775901-700C-45C6-B85F-CA339AB49D50}" type="pres">
      <dgm:prSet presAssocID="{52918449-CE69-4D13-8B40-12579FB47C58}" presName="hierChild5" presStyleCnt="0"/>
      <dgm:spPr/>
    </dgm:pt>
    <dgm:pt modelId="{33F9997C-7B21-4C72-832F-DB5742F3C1F0}" type="pres">
      <dgm:prSet presAssocID="{A6B193A9-F1B0-4565-B85F-3BB6C8E960C6}" presName="Name35" presStyleLbl="parChTrans1D2" presStyleIdx="2" presStyleCnt="3"/>
      <dgm:spPr/>
      <dgm:t>
        <a:bodyPr/>
        <a:lstStyle/>
        <a:p>
          <a:endParaRPr lang="en-US"/>
        </a:p>
      </dgm:t>
    </dgm:pt>
    <dgm:pt modelId="{BFD87358-4659-4B61-9B8D-3C1A49E27EC7}" type="pres">
      <dgm:prSet presAssocID="{39BE65AE-D6E4-4021-9D03-B2408F19528A}" presName="hierRoot2" presStyleCnt="0">
        <dgm:presLayoutVars>
          <dgm:hierBranch val="init"/>
        </dgm:presLayoutVars>
      </dgm:prSet>
      <dgm:spPr/>
    </dgm:pt>
    <dgm:pt modelId="{0AE315B0-9762-424C-A6AB-E32C15481BB5}" type="pres">
      <dgm:prSet presAssocID="{39BE65AE-D6E4-4021-9D03-B2408F19528A}" presName="rootComposite" presStyleCnt="0"/>
      <dgm:spPr/>
    </dgm:pt>
    <dgm:pt modelId="{147CD8A0-691C-4ED2-AE2E-99960CF9BEEB}" type="pres">
      <dgm:prSet presAssocID="{39BE65AE-D6E4-4021-9D03-B2408F19528A}" presName="rootText" presStyleLbl="node2" presStyleIdx="2" presStyleCnt="3">
        <dgm:presLayoutVars>
          <dgm:chPref val="3"/>
        </dgm:presLayoutVars>
      </dgm:prSet>
      <dgm:spPr/>
      <dgm:t>
        <a:bodyPr/>
        <a:lstStyle/>
        <a:p>
          <a:endParaRPr lang="en-US"/>
        </a:p>
      </dgm:t>
    </dgm:pt>
    <dgm:pt modelId="{3E853283-EDAE-45B8-B1BE-454C3A2909B1}" type="pres">
      <dgm:prSet presAssocID="{39BE65AE-D6E4-4021-9D03-B2408F19528A}" presName="rootConnector" presStyleLbl="node2" presStyleIdx="2" presStyleCnt="3"/>
      <dgm:spPr/>
      <dgm:t>
        <a:bodyPr/>
        <a:lstStyle/>
        <a:p>
          <a:endParaRPr lang="en-US"/>
        </a:p>
      </dgm:t>
    </dgm:pt>
    <dgm:pt modelId="{B7729625-7DF0-4FDA-88B7-A317D9263655}" type="pres">
      <dgm:prSet presAssocID="{39BE65AE-D6E4-4021-9D03-B2408F19528A}" presName="hierChild4" presStyleCnt="0"/>
      <dgm:spPr/>
    </dgm:pt>
    <dgm:pt modelId="{9D0C3203-FCF2-44F4-B047-F4B5789504B3}" type="pres">
      <dgm:prSet presAssocID="{39BE65AE-D6E4-4021-9D03-B2408F19528A}" presName="hierChild5" presStyleCnt="0"/>
      <dgm:spPr/>
    </dgm:pt>
    <dgm:pt modelId="{9D86C8CD-F61E-4AF5-8FC5-C08421ED5639}" type="pres">
      <dgm:prSet presAssocID="{0D7E5BCD-91DC-4F9D-853A-33B18E716E83}" presName="hierChild3" presStyleCnt="0"/>
      <dgm:spPr/>
    </dgm:pt>
  </dgm:ptLst>
  <dgm:cxnLst>
    <dgm:cxn modelId="{AD71CD3A-CE94-48EF-B190-2A19E1F9187E}" type="presOf" srcId="{A6B193A9-F1B0-4565-B85F-3BB6C8E960C6}" destId="{33F9997C-7B21-4C72-832F-DB5742F3C1F0}" srcOrd="0" destOrd="0" presId="urn:microsoft.com/office/officeart/2005/8/layout/orgChart1"/>
    <dgm:cxn modelId="{97BC4A0C-08CE-4A2B-8DD3-6271F636EC2A}" type="presOf" srcId="{16506A10-43E8-4A42-B73E-035C9FA88181}" destId="{09A06C92-7A08-4685-B400-F7DA80B7DB86}" srcOrd="1" destOrd="0" presId="urn:microsoft.com/office/officeart/2005/8/layout/orgChart1"/>
    <dgm:cxn modelId="{04F3DA41-D292-43FB-B247-564981096CC2}" type="presOf" srcId="{94BAA489-1DF7-45E3-9495-5A2381439118}" destId="{DE0B03EE-341C-4957-B67B-1713FEABAAAE}" srcOrd="0"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9A5AB7B5-CBB0-4EC1-BC60-E01165A54DC2}" srcId="{0D7E5BCD-91DC-4F9D-853A-33B18E716E83}" destId="{52918449-CE69-4D13-8B40-12579FB47C58}" srcOrd="1" destOrd="0" parTransId="{94BAA489-1DF7-45E3-9495-5A2381439118}" sibTransId="{153F6A0A-5DA4-42CC-9439-A41DBFEB8AAF}"/>
    <dgm:cxn modelId="{B613A93B-A481-44B6-B80E-503687234C1F}" srcId="{0D7E5BCD-91DC-4F9D-853A-33B18E716E83}" destId="{16506A10-43E8-4A42-B73E-035C9FA88181}" srcOrd="0" destOrd="0" parTransId="{25DB6F19-8005-40AD-9FE3-6D340B704423}" sibTransId="{E6B55978-2A1D-49F1-901B-9A85A7677935}"/>
    <dgm:cxn modelId="{F64CB093-6401-FA44-BC92-3413D411C7AB}" type="presOf" srcId="{0C0000B0-2618-4DB4-B729-755E247DAE42}" destId="{61D54593-4D24-42BA-87CD-CDFEB3132C31}" srcOrd="0" destOrd="0" presId="urn:microsoft.com/office/officeart/2005/8/layout/orgChart1"/>
    <dgm:cxn modelId="{19C25738-382D-42C3-AC4F-15F03E668B04}" type="presOf" srcId="{52918449-CE69-4D13-8B40-12579FB47C58}" destId="{85ECA34B-0A12-4C36-BB9B-32A8A163C4E2}" srcOrd="1"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E8DC95E9-C843-4CD1-B4AF-9C9CB46CA072}" type="presOf" srcId="{39BE65AE-D6E4-4021-9D03-B2408F19528A}" destId="{147CD8A0-691C-4ED2-AE2E-99960CF9BEEB}" srcOrd="0" destOrd="0" presId="urn:microsoft.com/office/officeart/2005/8/layout/orgChart1"/>
    <dgm:cxn modelId="{B963381D-A377-4559-A928-AE29935C1DB2}" srcId="{0D7E5BCD-91DC-4F9D-853A-33B18E716E83}" destId="{39BE65AE-D6E4-4021-9D03-B2408F19528A}" srcOrd="2" destOrd="0" parTransId="{A6B193A9-F1B0-4565-B85F-3BB6C8E960C6}" sibTransId="{A0FCED7D-9B80-4DB7-B73A-2F7296D7FEBA}"/>
    <dgm:cxn modelId="{72AE33B8-B56A-4650-A6A5-2071A98B919C}" type="presOf" srcId="{52918449-CE69-4D13-8B40-12579FB47C58}" destId="{10DA8B8D-AB4E-433D-A0BE-D34B3474340A}" srcOrd="0" destOrd="0" presId="urn:microsoft.com/office/officeart/2005/8/layout/orgChart1"/>
    <dgm:cxn modelId="{030E77F5-BFBD-4960-AD19-34B67806E2BB}" type="presOf" srcId="{25DB6F19-8005-40AD-9FE3-6D340B704423}" destId="{08E0C51D-ABB9-4B95-B27A-BF9CF1942DB3}" srcOrd="0"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A3E83C6B-B217-4DF3-A385-5084D6183498}" type="presOf" srcId="{39BE65AE-D6E4-4021-9D03-B2408F19528A}" destId="{3E853283-EDAE-45B8-B1BE-454C3A2909B1}" srcOrd="1" destOrd="0" presId="urn:microsoft.com/office/officeart/2005/8/layout/orgChart1"/>
    <dgm:cxn modelId="{226EE2F0-9DBA-4F3D-A6E0-959CAB6312DA}" type="presOf" srcId="{16506A10-43E8-4A42-B73E-035C9FA88181}" destId="{C8F74AB1-9F60-408D-BF60-34DCBA5D01FB}" srcOrd="0" destOrd="0" presId="urn:microsoft.com/office/officeart/2005/8/layout/orgChart1"/>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1CD705D3-2CBB-4F7B-A626-7B5B456F1CF4}" type="presParOf" srcId="{4E278B5F-BCDF-4893-8B48-A4C9CAC1B20B}" destId="{08E0C51D-ABB9-4B95-B27A-BF9CF1942DB3}" srcOrd="0" destOrd="0" presId="urn:microsoft.com/office/officeart/2005/8/layout/orgChart1"/>
    <dgm:cxn modelId="{87F7CA94-4B0A-4944-9524-C2B7CA8F82D3}" type="presParOf" srcId="{4E278B5F-BCDF-4893-8B48-A4C9CAC1B20B}" destId="{1FB21B3A-9D51-486F-9348-60FF4F185E48}" srcOrd="1" destOrd="0" presId="urn:microsoft.com/office/officeart/2005/8/layout/orgChart1"/>
    <dgm:cxn modelId="{583B0CD5-BDCC-4040-BCDB-87924678C4B1}" type="presParOf" srcId="{1FB21B3A-9D51-486F-9348-60FF4F185E48}" destId="{9793F0B3-6478-42B4-A18F-70DE8F4DADFC}" srcOrd="0" destOrd="0" presId="urn:microsoft.com/office/officeart/2005/8/layout/orgChart1"/>
    <dgm:cxn modelId="{43323788-E0CE-45A9-9414-CB8674F369B2}" type="presParOf" srcId="{9793F0B3-6478-42B4-A18F-70DE8F4DADFC}" destId="{C8F74AB1-9F60-408D-BF60-34DCBA5D01FB}" srcOrd="0" destOrd="0" presId="urn:microsoft.com/office/officeart/2005/8/layout/orgChart1"/>
    <dgm:cxn modelId="{28604F79-56C8-4975-8083-696BCA14DE13}" type="presParOf" srcId="{9793F0B3-6478-42B4-A18F-70DE8F4DADFC}" destId="{09A06C92-7A08-4685-B400-F7DA80B7DB86}" srcOrd="1" destOrd="0" presId="urn:microsoft.com/office/officeart/2005/8/layout/orgChart1"/>
    <dgm:cxn modelId="{45E6A8FF-A0EE-4B07-848F-93E348678686}" type="presParOf" srcId="{1FB21B3A-9D51-486F-9348-60FF4F185E48}" destId="{83C11AD3-9B54-4957-83BE-903E418D1EBF}" srcOrd="1" destOrd="0" presId="urn:microsoft.com/office/officeart/2005/8/layout/orgChart1"/>
    <dgm:cxn modelId="{203B6FD2-D7E8-40C2-965D-8056419A9B1D}" type="presParOf" srcId="{1FB21B3A-9D51-486F-9348-60FF4F185E48}" destId="{34AF4983-DD69-4ABF-8E27-AD45E8FBD495}" srcOrd="2" destOrd="0" presId="urn:microsoft.com/office/officeart/2005/8/layout/orgChart1"/>
    <dgm:cxn modelId="{20AC3826-8CBD-40E2-A091-9498F70C646D}" type="presParOf" srcId="{4E278B5F-BCDF-4893-8B48-A4C9CAC1B20B}" destId="{DE0B03EE-341C-4957-B67B-1713FEABAAAE}" srcOrd="2" destOrd="0" presId="urn:microsoft.com/office/officeart/2005/8/layout/orgChart1"/>
    <dgm:cxn modelId="{BD6E0753-7595-4EF3-A09A-92D7A9893BDE}" type="presParOf" srcId="{4E278B5F-BCDF-4893-8B48-A4C9CAC1B20B}" destId="{3D69DAAC-E2FE-4A58-B2FA-A0DF62289BBC}" srcOrd="3" destOrd="0" presId="urn:microsoft.com/office/officeart/2005/8/layout/orgChart1"/>
    <dgm:cxn modelId="{B5C9F84F-2D2E-40A2-9ACE-81A5F1F5F641}" type="presParOf" srcId="{3D69DAAC-E2FE-4A58-B2FA-A0DF62289BBC}" destId="{587CAF11-3BB8-41B5-8DB4-2FFADF6D90BF}" srcOrd="0" destOrd="0" presId="urn:microsoft.com/office/officeart/2005/8/layout/orgChart1"/>
    <dgm:cxn modelId="{AF855D74-7C4C-463E-9980-89F69555590D}" type="presParOf" srcId="{587CAF11-3BB8-41B5-8DB4-2FFADF6D90BF}" destId="{10DA8B8D-AB4E-433D-A0BE-D34B3474340A}" srcOrd="0" destOrd="0" presId="urn:microsoft.com/office/officeart/2005/8/layout/orgChart1"/>
    <dgm:cxn modelId="{46E8E101-FBE7-4837-BE30-32E83E1CB438}" type="presParOf" srcId="{587CAF11-3BB8-41B5-8DB4-2FFADF6D90BF}" destId="{85ECA34B-0A12-4C36-BB9B-32A8A163C4E2}" srcOrd="1" destOrd="0" presId="urn:microsoft.com/office/officeart/2005/8/layout/orgChart1"/>
    <dgm:cxn modelId="{0C89F19D-2954-4F4F-8A6D-519066308A1B}" type="presParOf" srcId="{3D69DAAC-E2FE-4A58-B2FA-A0DF62289BBC}" destId="{0570E456-8068-4213-BB64-D5123F83C2F7}" srcOrd="1" destOrd="0" presId="urn:microsoft.com/office/officeart/2005/8/layout/orgChart1"/>
    <dgm:cxn modelId="{973025DF-859B-409C-9B7D-31F166D70BA3}" type="presParOf" srcId="{3D69DAAC-E2FE-4A58-B2FA-A0DF62289BBC}" destId="{19775901-700C-45C6-B85F-CA339AB49D50}" srcOrd="2" destOrd="0" presId="urn:microsoft.com/office/officeart/2005/8/layout/orgChart1"/>
    <dgm:cxn modelId="{CD0B57B8-D18F-41EF-87E0-90767BC68F77}" type="presParOf" srcId="{4E278B5F-BCDF-4893-8B48-A4C9CAC1B20B}" destId="{33F9997C-7B21-4C72-832F-DB5742F3C1F0}" srcOrd="4" destOrd="0" presId="urn:microsoft.com/office/officeart/2005/8/layout/orgChart1"/>
    <dgm:cxn modelId="{705D10E1-7689-4FCE-98A3-9473C8D83B91}" type="presParOf" srcId="{4E278B5F-BCDF-4893-8B48-A4C9CAC1B20B}" destId="{BFD87358-4659-4B61-9B8D-3C1A49E27EC7}" srcOrd="5" destOrd="0" presId="urn:microsoft.com/office/officeart/2005/8/layout/orgChart1"/>
    <dgm:cxn modelId="{3380935B-5C4F-4311-961E-42FAF94AD54B}" type="presParOf" srcId="{BFD87358-4659-4B61-9B8D-3C1A49E27EC7}" destId="{0AE315B0-9762-424C-A6AB-E32C15481BB5}" srcOrd="0" destOrd="0" presId="urn:microsoft.com/office/officeart/2005/8/layout/orgChart1"/>
    <dgm:cxn modelId="{3AD2D54E-3608-49B5-821E-BF3A136B0EBF}" type="presParOf" srcId="{0AE315B0-9762-424C-A6AB-E32C15481BB5}" destId="{147CD8A0-691C-4ED2-AE2E-99960CF9BEEB}" srcOrd="0" destOrd="0" presId="urn:microsoft.com/office/officeart/2005/8/layout/orgChart1"/>
    <dgm:cxn modelId="{CE978613-6E11-4112-A031-24E5C20B296F}" type="presParOf" srcId="{0AE315B0-9762-424C-A6AB-E32C15481BB5}" destId="{3E853283-EDAE-45B8-B1BE-454C3A2909B1}" srcOrd="1" destOrd="0" presId="urn:microsoft.com/office/officeart/2005/8/layout/orgChart1"/>
    <dgm:cxn modelId="{7CA6B380-0699-4414-B0F6-F9E3DFB0831F}" type="presParOf" srcId="{BFD87358-4659-4B61-9B8D-3C1A49E27EC7}" destId="{B7729625-7DF0-4FDA-88B7-A317D9263655}" srcOrd="1" destOrd="0" presId="urn:microsoft.com/office/officeart/2005/8/layout/orgChart1"/>
    <dgm:cxn modelId="{89E66A7C-567A-4E01-8817-6FD87EDDBD42}" type="presParOf" srcId="{BFD87358-4659-4B61-9B8D-3C1A49E27EC7}" destId="{9D0C3203-FCF2-44F4-B047-F4B5789504B3}"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F9997C-7B21-4C72-832F-DB5742F3C1F0}">
      <dsp:nvSpPr>
        <dsp:cNvPr id="0" name=""/>
        <dsp:cNvSpPr/>
      </dsp:nvSpPr>
      <dsp:spPr>
        <a:xfrm>
          <a:off x="2660966" y="866390"/>
          <a:ext cx="1879944" cy="321772"/>
        </a:xfrm>
        <a:custGeom>
          <a:avLst/>
          <a:gdLst/>
          <a:ahLst/>
          <a:cxnLst/>
          <a:rect l="0" t="0" r="0" b="0"/>
          <a:pathLst>
            <a:path>
              <a:moveTo>
                <a:pt x="0" y="0"/>
              </a:moveTo>
              <a:lnTo>
                <a:pt x="0" y="158499"/>
              </a:lnTo>
              <a:lnTo>
                <a:pt x="1879944" y="158499"/>
              </a:lnTo>
              <a:lnTo>
                <a:pt x="1879944" y="3217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0B03EE-341C-4957-B67B-1713FEABAAAE}">
      <dsp:nvSpPr>
        <dsp:cNvPr id="0" name=""/>
        <dsp:cNvSpPr/>
      </dsp:nvSpPr>
      <dsp:spPr>
        <a:xfrm>
          <a:off x="2613660" y="866390"/>
          <a:ext cx="91440" cy="321772"/>
        </a:xfrm>
        <a:custGeom>
          <a:avLst/>
          <a:gdLst/>
          <a:ahLst/>
          <a:cxnLst/>
          <a:rect l="0" t="0" r="0" b="0"/>
          <a:pathLst>
            <a:path>
              <a:moveTo>
                <a:pt x="47306" y="0"/>
              </a:moveTo>
              <a:lnTo>
                <a:pt x="47306" y="158499"/>
              </a:lnTo>
              <a:lnTo>
                <a:pt x="45720" y="158499"/>
              </a:lnTo>
              <a:lnTo>
                <a:pt x="45720" y="32177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8E0C51D-ABB9-4B95-B27A-BF9CF1942DB3}">
      <dsp:nvSpPr>
        <dsp:cNvPr id="0" name=""/>
        <dsp:cNvSpPr/>
      </dsp:nvSpPr>
      <dsp:spPr>
        <a:xfrm>
          <a:off x="777849" y="866390"/>
          <a:ext cx="1883116" cy="321772"/>
        </a:xfrm>
        <a:custGeom>
          <a:avLst/>
          <a:gdLst/>
          <a:ahLst/>
          <a:cxnLst/>
          <a:rect l="0" t="0" r="0" b="0"/>
          <a:pathLst>
            <a:path>
              <a:moveTo>
                <a:pt x="1883116" y="0"/>
              </a:moveTo>
              <a:lnTo>
                <a:pt x="1883116" y="158499"/>
              </a:lnTo>
              <a:lnTo>
                <a:pt x="0" y="158499"/>
              </a:lnTo>
              <a:lnTo>
                <a:pt x="0" y="32177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1508131" y="88898"/>
          <a:ext cx="2305668" cy="777492"/>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solidFill>
                <a:sysClr val="windowText" lastClr="000000"/>
              </a:solidFill>
              <a:latin typeface="Arial" panose="020B0604020202020204" pitchFamily="34" charset="0"/>
              <a:ea typeface="+mn-ea"/>
              <a:cs typeface="Arial" panose="020B0604020202020204" pitchFamily="34" charset="0"/>
            </a:rPr>
            <a:t>Head of Digital</a:t>
          </a:r>
        </a:p>
      </dsp:txBody>
      <dsp:txXfrm>
        <a:off x="1508131" y="88898"/>
        <a:ext cx="2305668" cy="777492"/>
      </dsp:txXfrm>
    </dsp:sp>
    <dsp:sp modelId="{C8F74AB1-9F60-408D-BF60-34DCBA5D01FB}">
      <dsp:nvSpPr>
        <dsp:cNvPr id="0" name=""/>
        <dsp:cNvSpPr/>
      </dsp:nvSpPr>
      <dsp:spPr>
        <a:xfrm>
          <a:off x="357" y="1188163"/>
          <a:ext cx="1554984" cy="77749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Arial" panose="020B0604020202020204" pitchFamily="34" charset="0"/>
              <a:cs typeface="Arial" panose="020B0604020202020204" pitchFamily="34" charset="0"/>
            </a:rPr>
            <a:t>Email Marketing Manager</a:t>
          </a:r>
        </a:p>
      </dsp:txBody>
      <dsp:txXfrm>
        <a:off x="357" y="1188163"/>
        <a:ext cx="1554984" cy="777492"/>
      </dsp:txXfrm>
    </dsp:sp>
    <dsp:sp modelId="{10DA8B8D-AB4E-433D-A0BE-D34B3474340A}">
      <dsp:nvSpPr>
        <dsp:cNvPr id="0" name=""/>
        <dsp:cNvSpPr/>
      </dsp:nvSpPr>
      <dsp:spPr>
        <a:xfrm>
          <a:off x="1881887" y="1188163"/>
          <a:ext cx="1554984" cy="77749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Arial" panose="020B0604020202020204" pitchFamily="34" charset="0"/>
              <a:cs typeface="Arial" panose="020B0604020202020204" pitchFamily="34" charset="0"/>
            </a:rPr>
            <a:t>Digtial Content Manager</a:t>
          </a:r>
        </a:p>
      </dsp:txBody>
      <dsp:txXfrm>
        <a:off x="1881887" y="1188163"/>
        <a:ext cx="1554984" cy="777492"/>
      </dsp:txXfrm>
    </dsp:sp>
    <dsp:sp modelId="{147CD8A0-691C-4ED2-AE2E-99960CF9BEEB}">
      <dsp:nvSpPr>
        <dsp:cNvPr id="0" name=""/>
        <dsp:cNvSpPr/>
      </dsp:nvSpPr>
      <dsp:spPr>
        <a:xfrm>
          <a:off x="3763418" y="1188163"/>
          <a:ext cx="1554984" cy="77749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Arial" panose="020B0604020202020204" pitchFamily="34" charset="0"/>
              <a:cs typeface="Arial" panose="020B0604020202020204" pitchFamily="34" charset="0"/>
            </a:rPr>
            <a:t>Quality Assurance Specialist</a:t>
          </a:r>
        </a:p>
      </dsp:txBody>
      <dsp:txXfrm>
        <a:off x="3763418" y="1188163"/>
        <a:ext cx="1554984" cy="7774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432C94AA528408D1079A6A0CC48F4" ma:contentTypeVersion="12" ma:contentTypeDescription="Create a new document." ma:contentTypeScope="" ma:versionID="1e1ea46f23204de8477f79762ed65933">
  <xsd:schema xmlns:xsd="http://www.w3.org/2001/XMLSchema" xmlns:xs="http://www.w3.org/2001/XMLSchema" xmlns:p="http://schemas.microsoft.com/office/2006/metadata/properties" xmlns:ns2="5a7264ac-6fc5-4c18-bb37-6658fa3a264a" xmlns:ns3="bb39c9c7-7816-4290-ab01-b0c985276e1b" targetNamespace="http://schemas.microsoft.com/office/2006/metadata/properties" ma:root="true" ma:fieldsID="d24220a23381cefe3ca6fe887a2b69d0" ns2:_="" ns3:_="">
    <xsd:import namespace="5a7264ac-6fc5-4c18-bb37-6658fa3a264a"/>
    <xsd:import namespace="bb39c9c7-7816-4290-ab01-b0c985276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264ac-6fc5-4c18-bb37-6658fa3a2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9c9c7-7816-4290-ab01-b0c985276e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674403-4b18-4a3c-9fb9-b53729190071}" ma:internalName="TaxCatchAll" ma:showField="CatchAllData" ma:web="bb39c9c7-7816-4290-ab01-b0c985276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39c9c7-7816-4290-ab01-b0c985276e1b" xsi:nil="true"/>
    <lcf76f155ced4ddcb4097134ff3c332f xmlns="5a7264ac-6fc5-4c18-bb37-6658fa3a26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DDE1F-5898-4165-A31B-71FA8DC82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264ac-6fc5-4c18-bb37-6658fa3a264a"/>
    <ds:schemaRef ds:uri="bb39c9c7-7816-4290-ab01-b0c985276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63A6C-E53A-4D48-B8CB-2B9F6BC555C2}">
  <ds:schemaRefs>
    <ds:schemaRef ds:uri="http://schemas.microsoft.com/office/2006/metadata/properties"/>
    <ds:schemaRef ds:uri="http://schemas.microsoft.com/office/infopath/2007/PartnerControls"/>
    <ds:schemaRef ds:uri="bb39c9c7-7816-4290-ab01-b0c985276e1b"/>
    <ds:schemaRef ds:uri="5a7264ac-6fc5-4c18-bb37-6658fa3a264a"/>
  </ds:schemaRefs>
</ds:datastoreItem>
</file>

<file path=customXml/itemProps3.xml><?xml version="1.0" encoding="utf-8"?>
<ds:datastoreItem xmlns:ds="http://schemas.openxmlformats.org/officeDocument/2006/customXml" ds:itemID="{76D9F007-16B9-4CF7-B7D7-BEEB8B432660}">
  <ds:schemaRefs>
    <ds:schemaRef ds:uri="http://schemas.microsoft.com/sharepoint/v3/contenttype/forms"/>
  </ds:schemaRefs>
</ds:datastoreItem>
</file>

<file path=customXml/itemProps4.xml><?xml version="1.0" encoding="utf-8"?>
<ds:datastoreItem xmlns:ds="http://schemas.openxmlformats.org/officeDocument/2006/customXml" ds:itemID="{FA4F742A-2F7B-4ADB-951B-ADFA8171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2</TotalTime>
  <Pages>8</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Erika Smith</cp:lastModifiedBy>
  <cp:revision>3</cp:revision>
  <dcterms:created xsi:type="dcterms:W3CDTF">2026-03-03T14:51:00Z</dcterms:created>
  <dcterms:modified xsi:type="dcterms:W3CDTF">2026-03-03T14:53:00Z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0x010100EB6432C94AA528408D1079A6A0CC48F4</vt:lpwstr>
  </property>
  <property fmtid="{D5CDD505-2E9C-101B-9397-08002B2CF9AE}" pid="3" name="MediaServiceImageTags">
    <vt:lpwstr/>
  </property>
</Properties>
</file>