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5EC4" w14:textId="39A1E92B" w:rsidR="00292FE7" w:rsidRPr="00881C58" w:rsidRDefault="00292FE7" w:rsidP="00636C96">
      <w:pPr>
        <w:pStyle w:val="Heading1"/>
        <w:rPr>
          <w:rFonts w:ascii="Arial" w:hAnsi="Arial" w:cs="Arial"/>
          <w:sz w:val="32"/>
        </w:rPr>
      </w:pPr>
      <w:r w:rsidRPr="00881C58">
        <w:rPr>
          <w:rFonts w:ascii="Arial" w:hAnsi="Arial" w:cs="Arial"/>
          <w:sz w:val="32"/>
        </w:rPr>
        <w:t xml:space="preserve">Job description </w:t>
      </w:r>
    </w:p>
    <w:p w14:paraId="6FA10271" w14:textId="77777777" w:rsidR="00636C96" w:rsidRPr="00881C58" w:rsidRDefault="00636C96" w:rsidP="00636C96">
      <w:pPr>
        <w:rPr>
          <w:rFonts w:ascii="Arial" w:hAnsi="Arial" w:cs="Arial"/>
          <w:szCs w:val="32"/>
        </w:rPr>
      </w:pPr>
    </w:p>
    <w:p w14:paraId="7A66E6D8" w14:textId="7A4F27BB" w:rsidR="00D15A75" w:rsidRPr="00881C58" w:rsidRDefault="00292FE7" w:rsidP="00636C96">
      <w:pPr>
        <w:spacing w:line="360" w:lineRule="auto"/>
        <w:rPr>
          <w:rFonts w:ascii="Arial" w:hAnsi="Arial" w:cs="Arial"/>
          <w:szCs w:val="32"/>
        </w:rPr>
      </w:pPr>
      <w:r w:rsidRPr="00881C58">
        <w:rPr>
          <w:rFonts w:ascii="Arial" w:hAnsi="Arial" w:cs="Arial"/>
          <w:b/>
          <w:szCs w:val="32"/>
        </w:rPr>
        <w:t>Job title</w:t>
      </w:r>
      <w:r w:rsidRPr="00881C58">
        <w:rPr>
          <w:rFonts w:ascii="Arial" w:hAnsi="Arial" w:cs="Arial"/>
          <w:szCs w:val="32"/>
        </w:rPr>
        <w:t>:</w:t>
      </w:r>
      <w:r w:rsidRPr="00881C58">
        <w:rPr>
          <w:rFonts w:ascii="Arial" w:hAnsi="Arial" w:cs="Arial"/>
          <w:szCs w:val="32"/>
        </w:rPr>
        <w:tab/>
      </w:r>
      <w:r w:rsidRPr="00881C58">
        <w:rPr>
          <w:rFonts w:ascii="Arial" w:hAnsi="Arial" w:cs="Arial"/>
          <w:szCs w:val="32"/>
        </w:rPr>
        <w:tab/>
      </w:r>
      <w:r w:rsidRPr="00881C58">
        <w:rPr>
          <w:rFonts w:ascii="Arial" w:hAnsi="Arial" w:cs="Arial"/>
          <w:szCs w:val="32"/>
        </w:rPr>
        <w:tab/>
      </w:r>
      <w:r w:rsidRPr="00881C58">
        <w:rPr>
          <w:rFonts w:ascii="Arial" w:hAnsi="Arial" w:cs="Arial"/>
          <w:szCs w:val="32"/>
        </w:rPr>
        <w:tab/>
      </w:r>
      <w:r w:rsidRPr="00881C58">
        <w:rPr>
          <w:rFonts w:ascii="Arial" w:hAnsi="Arial" w:cs="Arial"/>
          <w:szCs w:val="32"/>
        </w:rPr>
        <w:tab/>
      </w:r>
      <w:r w:rsidR="0048083D" w:rsidRPr="00881C58">
        <w:rPr>
          <w:rFonts w:ascii="Arial" w:hAnsi="Arial" w:cs="Arial"/>
          <w:iCs/>
          <w:szCs w:val="32"/>
        </w:rPr>
        <w:t>Mid-Value Donor Manager</w:t>
      </w:r>
      <w:r w:rsidR="007426DE" w:rsidRPr="00881C58">
        <w:rPr>
          <w:rFonts w:ascii="Arial" w:hAnsi="Arial" w:cs="Arial"/>
          <w:szCs w:val="32"/>
        </w:rPr>
        <w:br/>
      </w:r>
      <w:r w:rsidRPr="00881C58">
        <w:rPr>
          <w:rFonts w:ascii="Arial" w:hAnsi="Arial" w:cs="Arial"/>
          <w:b/>
          <w:szCs w:val="32"/>
        </w:rPr>
        <w:t>Team</w:t>
      </w:r>
      <w:r w:rsidRPr="00881C58">
        <w:rPr>
          <w:rFonts w:ascii="Arial" w:hAnsi="Arial" w:cs="Arial"/>
          <w:szCs w:val="32"/>
        </w:rPr>
        <w:t>:</w:t>
      </w:r>
      <w:r w:rsidRPr="00881C58">
        <w:rPr>
          <w:rFonts w:ascii="Arial" w:hAnsi="Arial" w:cs="Arial"/>
          <w:szCs w:val="32"/>
        </w:rPr>
        <w:tab/>
      </w:r>
      <w:r w:rsidRPr="00881C58">
        <w:rPr>
          <w:rFonts w:ascii="Arial" w:hAnsi="Arial" w:cs="Arial"/>
          <w:szCs w:val="32"/>
        </w:rPr>
        <w:tab/>
      </w:r>
      <w:r w:rsidRPr="00881C58">
        <w:rPr>
          <w:rFonts w:ascii="Arial" w:hAnsi="Arial" w:cs="Arial"/>
          <w:szCs w:val="32"/>
        </w:rPr>
        <w:tab/>
      </w:r>
      <w:r w:rsidRPr="00881C58">
        <w:rPr>
          <w:rFonts w:ascii="Arial" w:hAnsi="Arial" w:cs="Arial"/>
          <w:szCs w:val="32"/>
        </w:rPr>
        <w:tab/>
      </w:r>
      <w:r w:rsidRPr="00881C58">
        <w:rPr>
          <w:rFonts w:ascii="Arial" w:hAnsi="Arial" w:cs="Arial"/>
          <w:szCs w:val="32"/>
        </w:rPr>
        <w:tab/>
      </w:r>
      <w:r w:rsidR="00BC33F7" w:rsidRPr="00881C58">
        <w:rPr>
          <w:rFonts w:ascii="Arial" w:hAnsi="Arial" w:cs="Arial"/>
          <w:iCs/>
          <w:szCs w:val="32"/>
        </w:rPr>
        <w:t>Trusts &amp; Philanthropy</w:t>
      </w:r>
      <w:r w:rsidR="007426DE" w:rsidRPr="00881C58">
        <w:rPr>
          <w:rFonts w:ascii="Arial" w:hAnsi="Arial" w:cs="Arial"/>
          <w:szCs w:val="32"/>
        </w:rPr>
        <w:br/>
      </w:r>
      <w:r w:rsidRPr="00881C58">
        <w:rPr>
          <w:rFonts w:ascii="Arial" w:hAnsi="Arial" w:cs="Arial"/>
          <w:b/>
          <w:szCs w:val="32"/>
        </w:rPr>
        <w:t>Department:</w:t>
      </w:r>
      <w:r w:rsidRPr="00881C58">
        <w:rPr>
          <w:rFonts w:ascii="Arial" w:hAnsi="Arial" w:cs="Arial"/>
          <w:b/>
          <w:szCs w:val="32"/>
        </w:rPr>
        <w:tab/>
      </w:r>
      <w:r w:rsidRPr="00881C58">
        <w:rPr>
          <w:rFonts w:ascii="Arial" w:hAnsi="Arial" w:cs="Arial"/>
          <w:b/>
          <w:szCs w:val="32"/>
        </w:rPr>
        <w:tab/>
      </w:r>
      <w:r w:rsidRPr="00881C58">
        <w:rPr>
          <w:rFonts w:ascii="Arial" w:hAnsi="Arial" w:cs="Arial"/>
          <w:b/>
          <w:szCs w:val="32"/>
        </w:rPr>
        <w:tab/>
      </w:r>
      <w:r w:rsidR="00BC33F7" w:rsidRPr="00881C58">
        <w:rPr>
          <w:rFonts w:ascii="Arial" w:hAnsi="Arial" w:cs="Arial"/>
          <w:b/>
          <w:szCs w:val="32"/>
        </w:rPr>
        <w:tab/>
      </w:r>
      <w:r w:rsidR="00BC33F7" w:rsidRPr="00881C58">
        <w:rPr>
          <w:rFonts w:ascii="Arial" w:hAnsi="Arial" w:cs="Arial"/>
          <w:bCs/>
          <w:szCs w:val="32"/>
        </w:rPr>
        <w:t>Fundraising</w:t>
      </w:r>
      <w:r w:rsidR="007426DE" w:rsidRPr="00881C58">
        <w:rPr>
          <w:rFonts w:ascii="Arial" w:hAnsi="Arial" w:cs="Arial"/>
          <w:szCs w:val="32"/>
        </w:rPr>
        <w:br/>
      </w:r>
      <w:r w:rsidRPr="00881C58">
        <w:rPr>
          <w:rFonts w:ascii="Arial" w:hAnsi="Arial" w:cs="Arial"/>
          <w:b/>
          <w:szCs w:val="32"/>
        </w:rPr>
        <w:t>Job location:</w:t>
      </w:r>
      <w:r w:rsidRPr="00881C58">
        <w:rPr>
          <w:rFonts w:ascii="Arial" w:hAnsi="Arial" w:cs="Arial"/>
          <w:b/>
          <w:szCs w:val="32"/>
        </w:rPr>
        <w:tab/>
      </w:r>
      <w:r w:rsidRPr="00881C58">
        <w:rPr>
          <w:rFonts w:ascii="Arial" w:hAnsi="Arial" w:cs="Arial"/>
          <w:b/>
          <w:szCs w:val="32"/>
        </w:rPr>
        <w:tab/>
      </w:r>
      <w:r w:rsidRPr="00881C58">
        <w:rPr>
          <w:rFonts w:ascii="Arial" w:hAnsi="Arial" w:cs="Arial"/>
          <w:b/>
          <w:szCs w:val="32"/>
        </w:rPr>
        <w:tab/>
      </w:r>
      <w:r w:rsidRPr="00881C58">
        <w:rPr>
          <w:rFonts w:ascii="Arial" w:hAnsi="Arial" w:cs="Arial"/>
          <w:b/>
          <w:szCs w:val="32"/>
        </w:rPr>
        <w:tab/>
      </w:r>
      <w:r w:rsidRPr="00881C58">
        <w:rPr>
          <w:rFonts w:ascii="Arial" w:hAnsi="Arial" w:cs="Arial"/>
          <w:iCs/>
          <w:szCs w:val="32"/>
        </w:rPr>
        <w:t>Andover or Home Based</w:t>
      </w:r>
      <w:r w:rsidR="007426DE" w:rsidRPr="00881C58">
        <w:rPr>
          <w:rFonts w:ascii="Arial" w:hAnsi="Arial" w:cs="Arial"/>
          <w:szCs w:val="32"/>
        </w:rPr>
        <w:br/>
      </w:r>
      <w:r w:rsidRPr="00881C58">
        <w:rPr>
          <w:rFonts w:ascii="Arial" w:hAnsi="Arial" w:cs="Arial"/>
          <w:b/>
          <w:szCs w:val="32"/>
        </w:rPr>
        <w:t>Reports to:</w:t>
      </w:r>
      <w:r w:rsidRPr="00881C58">
        <w:rPr>
          <w:rFonts w:ascii="Arial" w:hAnsi="Arial" w:cs="Arial"/>
          <w:noProof/>
          <w:szCs w:val="32"/>
        </w:rPr>
        <w:t xml:space="preserve"> </w:t>
      </w:r>
      <w:r w:rsidRPr="00881C58">
        <w:rPr>
          <w:rFonts w:ascii="Arial" w:hAnsi="Arial" w:cs="Arial"/>
          <w:noProof/>
          <w:szCs w:val="32"/>
        </w:rPr>
        <w:tab/>
      </w:r>
      <w:r w:rsidRPr="00881C58">
        <w:rPr>
          <w:rFonts w:ascii="Arial" w:hAnsi="Arial" w:cs="Arial"/>
          <w:noProof/>
          <w:szCs w:val="32"/>
        </w:rPr>
        <w:tab/>
      </w:r>
      <w:r w:rsidRPr="00881C58">
        <w:rPr>
          <w:rFonts w:ascii="Arial" w:hAnsi="Arial" w:cs="Arial"/>
          <w:noProof/>
          <w:szCs w:val="32"/>
        </w:rPr>
        <w:tab/>
      </w:r>
      <w:r w:rsidRPr="00881C58">
        <w:rPr>
          <w:rFonts w:ascii="Arial" w:hAnsi="Arial" w:cs="Arial"/>
          <w:noProof/>
          <w:szCs w:val="32"/>
        </w:rPr>
        <w:tab/>
      </w:r>
      <w:r w:rsidR="00BC33F7" w:rsidRPr="00881C58">
        <w:rPr>
          <w:rFonts w:ascii="Arial" w:hAnsi="Arial" w:cs="Arial"/>
          <w:iCs/>
          <w:noProof/>
          <w:szCs w:val="32"/>
        </w:rPr>
        <w:t>Head of Trusts &amp; Philanthropy</w:t>
      </w:r>
    </w:p>
    <w:p w14:paraId="60F430A2" w14:textId="03B60EEA" w:rsidR="005C3537" w:rsidRPr="00881C58" w:rsidRDefault="00292FE7" w:rsidP="005C3537">
      <w:pPr>
        <w:pStyle w:val="Heading2"/>
        <w:rPr>
          <w:rFonts w:ascii="Arial" w:hAnsi="Arial" w:cs="Arial"/>
          <w:szCs w:val="32"/>
        </w:rPr>
      </w:pPr>
      <w:r w:rsidRPr="00881C58">
        <w:rPr>
          <w:rFonts w:ascii="Arial" w:hAnsi="Arial" w:cs="Arial"/>
          <w:szCs w:val="32"/>
        </w:rPr>
        <w:t>Overall purpose</w:t>
      </w:r>
    </w:p>
    <w:p w14:paraId="15644B58" w14:textId="31C7533E" w:rsidR="0031030D" w:rsidRDefault="0031030D" w:rsidP="0031030D">
      <w:pPr>
        <w:spacing w:after="0" w:line="240" w:lineRule="auto"/>
        <w:rPr>
          <w:rFonts w:ascii="Arial" w:eastAsia="Times New Roman" w:hAnsi="Arial" w:cs="Arial"/>
          <w:color w:val="auto"/>
          <w:szCs w:val="32"/>
          <w:lang w:eastAsia="en-GB"/>
        </w:rPr>
      </w:pPr>
      <w:r w:rsidRPr="00881C58">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630645D5" w14:textId="77777777" w:rsidR="004B72C8" w:rsidRPr="004B72C8" w:rsidRDefault="004B72C8" w:rsidP="0031030D">
      <w:pPr>
        <w:spacing w:after="0" w:line="240" w:lineRule="auto"/>
        <w:rPr>
          <w:rFonts w:ascii="Arial" w:eastAsia="Times New Roman" w:hAnsi="Arial" w:cs="Arial"/>
          <w:color w:val="auto"/>
          <w:szCs w:val="32"/>
          <w:lang w:eastAsia="en-GB"/>
        </w:rPr>
      </w:pPr>
    </w:p>
    <w:p w14:paraId="43AB2BF6" w14:textId="7BA4D1D0" w:rsidR="0031030D" w:rsidRDefault="0031030D" w:rsidP="0031030D">
      <w:pPr>
        <w:spacing w:after="0" w:line="240" w:lineRule="auto"/>
        <w:rPr>
          <w:rFonts w:ascii="Arial" w:eastAsia="Times New Roman" w:hAnsi="Arial" w:cs="Arial"/>
          <w:color w:val="auto"/>
          <w:szCs w:val="32"/>
          <w:lang w:eastAsia="en-GB"/>
        </w:rPr>
      </w:pPr>
      <w:r w:rsidRPr="00881C58">
        <w:rPr>
          <w:rFonts w:ascii="Arial" w:eastAsia="Times New Roman" w:hAnsi="Arial" w:cs="Arial"/>
          <w:color w:val="auto"/>
          <w:szCs w:val="32"/>
          <w:lang w:eastAsia="en-GB"/>
        </w:rPr>
        <w:t xml:space="preserve">To support people affected by macular disease, the Macular Society provides a range of support, information and services. Our research programme is focused on finding new treatments and a cure to Beat Macular Disease </w:t>
      </w:r>
      <w:r w:rsidR="0048083D" w:rsidRPr="00881C58">
        <w:rPr>
          <w:rFonts w:ascii="Arial" w:eastAsia="Times New Roman" w:hAnsi="Arial" w:cs="Arial"/>
          <w:color w:val="auto"/>
          <w:szCs w:val="32"/>
          <w:lang w:eastAsia="en-GB"/>
        </w:rPr>
        <w:t>within a generation</w:t>
      </w:r>
      <w:r w:rsidR="004B72C8">
        <w:rPr>
          <w:rFonts w:ascii="Arial" w:eastAsia="Times New Roman" w:hAnsi="Arial" w:cs="Arial"/>
          <w:color w:val="auto"/>
          <w:szCs w:val="32"/>
          <w:lang w:eastAsia="en-GB"/>
        </w:rPr>
        <w:t>.</w:t>
      </w:r>
    </w:p>
    <w:p w14:paraId="3B3B9538" w14:textId="77777777" w:rsidR="004B72C8" w:rsidRDefault="004B72C8" w:rsidP="0031030D">
      <w:pPr>
        <w:spacing w:after="0" w:line="240" w:lineRule="auto"/>
        <w:rPr>
          <w:rFonts w:ascii="Arial" w:eastAsia="Times New Roman" w:hAnsi="Arial" w:cs="Arial"/>
          <w:color w:val="auto"/>
          <w:szCs w:val="32"/>
          <w:lang w:eastAsia="en-GB"/>
        </w:rPr>
      </w:pPr>
    </w:p>
    <w:p w14:paraId="42E7110B" w14:textId="4CF8774C" w:rsidR="000800ED" w:rsidRPr="00881C58" w:rsidRDefault="000800ED" w:rsidP="0031030D">
      <w:pPr>
        <w:spacing w:after="0" w:line="240" w:lineRule="auto"/>
        <w:rPr>
          <w:rFonts w:ascii="Arial" w:eastAsia="Times New Roman" w:hAnsi="Arial" w:cs="Arial"/>
          <w:b/>
          <w:bCs/>
          <w:color w:val="auto"/>
          <w:szCs w:val="32"/>
          <w:lang w:eastAsia="en-GB"/>
        </w:rPr>
      </w:pPr>
      <w:r w:rsidRPr="00881C58">
        <w:rPr>
          <w:rFonts w:ascii="Arial" w:eastAsia="Times New Roman" w:hAnsi="Arial" w:cs="Arial"/>
          <w:b/>
          <w:bCs/>
          <w:color w:val="auto"/>
          <w:szCs w:val="32"/>
          <w:lang w:eastAsia="en-GB"/>
        </w:rPr>
        <w:t>Role Overview</w:t>
      </w:r>
    </w:p>
    <w:p w14:paraId="45E06FE1" w14:textId="77777777" w:rsidR="004B72C8" w:rsidRDefault="0048083D" w:rsidP="0048083D">
      <w:pPr>
        <w:spacing w:before="80" w:after="80"/>
        <w:rPr>
          <w:rFonts w:ascii="Arial" w:hAnsi="Arial" w:cs="Arial"/>
          <w:szCs w:val="32"/>
        </w:rPr>
      </w:pPr>
      <w:r w:rsidRPr="00881C58">
        <w:rPr>
          <w:rFonts w:ascii="Arial" w:hAnsi="Arial" w:cs="Arial"/>
          <w:szCs w:val="32"/>
        </w:rPr>
        <w:t>We are looking for an enthusiastic and experienced fundraiser to develop and manage our mid-value donor programme, driving significant income growth from supporters giving between £500 and £10,000 per year.</w:t>
      </w:r>
    </w:p>
    <w:p w14:paraId="441CDAAE" w14:textId="77777777" w:rsidR="004B72C8" w:rsidRDefault="004B72C8" w:rsidP="0048083D">
      <w:pPr>
        <w:spacing w:before="80" w:after="80"/>
        <w:rPr>
          <w:rFonts w:ascii="Arial" w:hAnsi="Arial" w:cs="Arial"/>
          <w:szCs w:val="32"/>
        </w:rPr>
      </w:pPr>
    </w:p>
    <w:p w14:paraId="4DF9CACB" w14:textId="097E1B0D" w:rsidR="0048083D" w:rsidRPr="00881C58" w:rsidRDefault="0048083D" w:rsidP="0048083D">
      <w:pPr>
        <w:spacing w:before="80" w:after="80"/>
        <w:rPr>
          <w:rFonts w:ascii="Arial" w:hAnsi="Arial" w:cs="Arial"/>
          <w:szCs w:val="32"/>
        </w:rPr>
      </w:pPr>
      <w:r w:rsidRPr="00881C58">
        <w:rPr>
          <w:rFonts w:ascii="Arial" w:hAnsi="Arial" w:cs="Arial"/>
          <w:szCs w:val="32"/>
        </w:rPr>
        <w:t>This is an exciting opportunity to build and shape a dedicated mid-value programme within a passionate and ambitious team. Working closely with the Head of Trusts and Philanthropy, you will identify, recruit and develop mid-value donors from cold sources and from amongst our existing supporters and members, creating tailored appeal programmes and stewardship journeys that inspire significant and sustained giving.</w:t>
      </w:r>
    </w:p>
    <w:p w14:paraId="4F60F9A7" w14:textId="01B84637" w:rsidR="0048083D" w:rsidRPr="00881C58" w:rsidRDefault="0048083D" w:rsidP="0048083D">
      <w:pPr>
        <w:spacing w:before="100" w:after="100"/>
        <w:rPr>
          <w:rFonts w:ascii="Arial" w:hAnsi="Arial" w:cs="Arial"/>
          <w:szCs w:val="32"/>
        </w:rPr>
      </w:pPr>
      <w:r w:rsidRPr="00881C58">
        <w:rPr>
          <w:rFonts w:ascii="Arial" w:hAnsi="Arial" w:cs="Arial"/>
          <w:szCs w:val="32"/>
        </w:rPr>
        <w:t>You will work in close liaison with the Individual Giving team to ensure donors receive the best possible experience and are placed on the most appropriate supporter journeys. More than just a fundraising role, this is a unique opportunity to make a meaningful impact for people affected by macular disease.</w:t>
      </w:r>
    </w:p>
    <w:p w14:paraId="3DD538B5" w14:textId="77777777" w:rsidR="0048083D" w:rsidRPr="00881C58" w:rsidRDefault="0048083D" w:rsidP="0048083D">
      <w:pPr>
        <w:spacing w:before="100" w:after="100"/>
        <w:rPr>
          <w:rFonts w:ascii="Arial" w:hAnsi="Arial" w:cs="Arial"/>
          <w:sz w:val="10"/>
          <w:szCs w:val="10"/>
        </w:rPr>
      </w:pPr>
    </w:p>
    <w:p w14:paraId="4A514933" w14:textId="1C3F435B" w:rsidR="0048083D" w:rsidRPr="00881C58" w:rsidRDefault="00292FE7" w:rsidP="0048083D">
      <w:pPr>
        <w:pStyle w:val="Heading2"/>
        <w:spacing w:before="100" w:after="100"/>
        <w:rPr>
          <w:rFonts w:ascii="Arial" w:hAnsi="Arial" w:cs="Arial"/>
          <w:szCs w:val="32"/>
        </w:rPr>
      </w:pPr>
      <w:r w:rsidRPr="00881C58">
        <w:rPr>
          <w:rFonts w:ascii="Arial" w:hAnsi="Arial" w:cs="Arial"/>
          <w:szCs w:val="32"/>
        </w:rPr>
        <w:t>Organisational chart</w:t>
      </w:r>
    </w:p>
    <w:p w14:paraId="750514FB" w14:textId="76083197" w:rsidR="0048083D" w:rsidRPr="00881C58" w:rsidRDefault="00206B5E" w:rsidP="00292FE7">
      <w:pPr>
        <w:rPr>
          <w:rFonts w:ascii="Arial" w:hAnsi="Arial" w:cs="Arial"/>
          <w:szCs w:val="32"/>
        </w:rPr>
      </w:pPr>
      <w:r w:rsidRPr="00881C58">
        <w:rPr>
          <w:rFonts w:ascii="Arial" w:hAnsi="Arial" w:cs="Arial"/>
          <w:noProof/>
          <w:szCs w:val="32"/>
        </w:rPr>
        <mc:AlternateContent>
          <mc:Choice Requires="wps">
            <w:drawing>
              <wp:anchor distT="0" distB="0" distL="114300" distR="114300" simplePos="0" relativeHeight="251664384" behindDoc="0" locked="0" layoutInCell="1" allowOverlap="1" wp14:anchorId="7B578CED" wp14:editId="17780D06">
                <wp:simplePos x="0" y="0"/>
                <wp:positionH relativeFrom="column">
                  <wp:posOffset>4780280</wp:posOffset>
                </wp:positionH>
                <wp:positionV relativeFrom="paragraph">
                  <wp:posOffset>220345</wp:posOffset>
                </wp:positionV>
                <wp:extent cx="1805940" cy="723900"/>
                <wp:effectExtent l="0" t="0" r="22860" b="19050"/>
                <wp:wrapNone/>
                <wp:docPr id="1241487742" name="Rectangle 6"/>
                <wp:cNvGraphicFramePr/>
                <a:graphic xmlns:a="http://schemas.openxmlformats.org/drawingml/2006/main">
                  <a:graphicData uri="http://schemas.microsoft.com/office/word/2010/wordprocessingShape">
                    <wps:wsp>
                      <wps:cNvSpPr/>
                      <wps:spPr>
                        <a:xfrm>
                          <a:off x="0" y="0"/>
                          <a:ext cx="1805940" cy="7239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4FE3DC" w14:textId="6756B9C6" w:rsidR="003F552B" w:rsidRPr="003F552B" w:rsidRDefault="003F552B" w:rsidP="003F552B">
                            <w:pPr>
                              <w:rPr>
                                <w:b/>
                                <w:bCs/>
                                <w:sz w:val="30"/>
                                <w:szCs w:val="30"/>
                              </w:rPr>
                            </w:pPr>
                            <w:r w:rsidRPr="003F552B">
                              <w:rPr>
                                <w:b/>
                                <w:bCs/>
                                <w:sz w:val="30"/>
                                <w:szCs w:val="30"/>
                              </w:rPr>
                              <w:t xml:space="preserve">Head of </w:t>
                            </w:r>
                            <w:r w:rsidRPr="00AF6E9E">
                              <w:rPr>
                                <w:b/>
                                <w:bCs/>
                                <w:sz w:val="30"/>
                                <w:szCs w:val="30"/>
                              </w:rPr>
                              <w:t>Individual Giving</w:t>
                            </w:r>
                          </w:p>
                          <w:p w14:paraId="6793EB16" w14:textId="77777777" w:rsidR="003F552B" w:rsidRPr="00AF6E9E" w:rsidRDefault="003F552B" w:rsidP="003F552B">
                            <w:pPr>
                              <w:jc w:val="center"/>
                              <w:rPr>
                                <w:sz w:val="30"/>
                                <w:szCs w:val="30"/>
                              </w:rPr>
                            </w:pP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78CED" id="Rectangle 6" o:spid="_x0000_s1026" style="position:absolute;margin-left:376.4pt;margin-top:17.35pt;width:142.2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fgjgIAAJEFAAAOAAAAZHJzL2Uyb0RvYy54bWysVFFP3DAMfp+0/xDlfbS9wTgqeugEYprE&#10;AAETz7k0oZHSOEty195+/Zy01zsB28O0l9Zx7M/2F9vnF32ryUY4r8BUtDjKKRGGQ63MS0V/PF1/&#10;mlPiAzM102BERbfC04vFxw/nnS3FDBrQtXAEQYwvO1vRJgRbZpnnjWiZPwIrDF5KcC0LeHQvWe1Y&#10;h+itzmZ5/iXrwNXWARfeo/ZquKSLhC+l4OFOSi8C0RXF3EL6uvRdxW+2OGfli2O2UXxMg/1DFi1T&#10;BoNOUFcsMLJ26g1Uq7gDDzIccWgzkFJxkWrAaor8VTWPDbMi1YLkeDvR5P8fLL/dPNp7hzR01pce&#10;xVhFL10b/5gf6RNZ24ks0QfCUVnM85OzY+SU493p7PNZntjM9t7W+fBVQEuiUFGHj5E4YpsbHzAi&#10;mu5MYjAPWtXXSut0iA0gLrUjG4ZPxzgXJhTJXa/b71APemyBISwrUY1PPajnOzWGSK0UkVLAgyDZ&#10;vuIkha0WMbQ2D0ISVWONsxRwQnibi29YLQZ1cTKm8iZmAozIEoubsIdi/oA9sDPaR1eRenlyzv+W&#10;2OA8eaTIYMLk3CoD7j0AjQyPkQd7pOyAmiiGftWjSRRXUG/vHXEwDJW3/FrhQ98wH+6ZwynC3sDN&#10;EO7wIzV0FYVRoqQB9+s9fbTH5sZbSjqcyor6n2vmBCX6m8G2PyuOY8uFdCjy+M6UuMOrVTocn5zO&#10;8Mas20vA9ilwCVmexGgf9E6UDtpn3CDLGBavmOEYvKI8uN3hMgzrAncQF8tlMsPZtSzcmEfLI3hk&#10;OHbyU//MnB3bPeCg3MJuhFn5qusH2+hpYLkOIFUaiT2xI/c496lxxx0VF8vhOVntN+niNwAAAP//&#10;AwBQSwMEFAAGAAgAAAAhABJax37jAAAACwEAAA8AAABkcnMvZG93bnJldi54bWxMj8FOwzAQRO9I&#10;/QdrK3FB1CFpkyrEqaoiBEUcICDObrxNosZrK3bb9O9xT3Db0Y5m3hSrUffshIPrDAl4mEXAkGqj&#10;OmoEfH893y+BOS9Jyd4QCrigg1U5uSlkrsyZPvFU+YaFEHK5FNB6b3POXd2ilm5mLFL47c2gpQ9y&#10;aLga5DmE657HUZRyLTsKDa20uGmxPlRHLSC9vKebhP/op+ru1Vr/tlh/vGyFuJ2O60dgHkf/Z4Yr&#10;fkCHMjDtzJGUY72AbBEHdC8gmWfAroYoyWJgu3DNlxnwsuD/N5S/AAAA//8DAFBLAQItABQABgAI&#10;AAAAIQC2gziS/gAAAOEBAAATAAAAAAAAAAAAAAAAAAAAAABbQ29udGVudF9UeXBlc10ueG1sUEsB&#10;Ai0AFAAGAAgAAAAhADj9If/WAAAAlAEAAAsAAAAAAAAAAAAAAAAALwEAAF9yZWxzLy5yZWxzUEsB&#10;Ai0AFAAGAAgAAAAhANXk5+COAgAAkQUAAA4AAAAAAAAAAAAAAAAALgIAAGRycy9lMm9Eb2MueG1s&#10;UEsBAi0AFAAGAAgAAAAhABJax37jAAAACwEAAA8AAAAAAAAAAAAAAAAA6AQAAGRycy9kb3ducmV2&#10;LnhtbFBLBQYAAAAABAAEAPMAAAD4BQAAAAA=&#10;" fillcolor="#deeaf6 [660]" strokecolor="#091723 [484]" strokeweight="1pt">
                <v:textbox inset=",3mm">
                  <w:txbxContent>
                    <w:p w14:paraId="334FE3DC" w14:textId="6756B9C6" w:rsidR="003F552B" w:rsidRPr="003F552B" w:rsidRDefault="003F552B" w:rsidP="003F552B">
                      <w:pPr>
                        <w:rPr>
                          <w:b/>
                          <w:bCs/>
                          <w:sz w:val="30"/>
                          <w:szCs w:val="30"/>
                        </w:rPr>
                      </w:pPr>
                      <w:r w:rsidRPr="003F552B">
                        <w:rPr>
                          <w:b/>
                          <w:bCs/>
                          <w:sz w:val="30"/>
                          <w:szCs w:val="30"/>
                        </w:rPr>
                        <w:t xml:space="preserve">Head of </w:t>
                      </w:r>
                      <w:r w:rsidRPr="00AF6E9E">
                        <w:rPr>
                          <w:b/>
                          <w:bCs/>
                          <w:sz w:val="30"/>
                          <w:szCs w:val="30"/>
                        </w:rPr>
                        <w:t>Individual Giving</w:t>
                      </w:r>
                    </w:p>
                    <w:p w14:paraId="6793EB16" w14:textId="77777777" w:rsidR="003F552B" w:rsidRPr="00AF6E9E" w:rsidRDefault="003F552B" w:rsidP="003F552B">
                      <w:pPr>
                        <w:jc w:val="center"/>
                        <w:rPr>
                          <w:sz w:val="30"/>
                          <w:szCs w:val="30"/>
                        </w:rPr>
                      </w:pPr>
                    </w:p>
                  </w:txbxContent>
                </v:textbox>
              </v:rect>
            </w:pict>
          </mc:Fallback>
        </mc:AlternateContent>
      </w:r>
      <w:r w:rsidRPr="00881C58">
        <w:rPr>
          <w:rFonts w:ascii="Arial" w:hAnsi="Arial" w:cs="Arial"/>
          <w:noProof/>
          <w:szCs w:val="32"/>
        </w:rPr>
        <mc:AlternateContent>
          <mc:Choice Requires="wps">
            <w:drawing>
              <wp:anchor distT="0" distB="0" distL="114300" distR="114300" simplePos="0" relativeHeight="251663360" behindDoc="0" locked="0" layoutInCell="1" allowOverlap="1" wp14:anchorId="0164701E" wp14:editId="1B81EEDC">
                <wp:simplePos x="0" y="0"/>
                <wp:positionH relativeFrom="column">
                  <wp:posOffset>5001260</wp:posOffset>
                </wp:positionH>
                <wp:positionV relativeFrom="paragraph">
                  <wp:posOffset>1599565</wp:posOffset>
                </wp:positionV>
                <wp:extent cx="655320" cy="0"/>
                <wp:effectExtent l="0" t="0" r="0" b="0"/>
                <wp:wrapNone/>
                <wp:docPr id="717889967" name="Straight Connector 5"/>
                <wp:cNvGraphicFramePr/>
                <a:graphic xmlns:a="http://schemas.openxmlformats.org/drawingml/2006/main">
                  <a:graphicData uri="http://schemas.microsoft.com/office/word/2010/wordprocessingShape">
                    <wps:wsp>
                      <wps:cNvCnPr/>
                      <wps:spPr>
                        <a:xfrm flipV="1">
                          <a:off x="0" y="0"/>
                          <a:ext cx="655320" cy="0"/>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6AAC4"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8pt,125.95pt" to="445.4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63CQIAAIsEAAAOAAAAZHJzL2Uyb0RvYy54bWysVMlu2zAQvRfoPxC817JdOGgFyznETS9F&#10;G3S7j8mhRIAbSMay/75DykuXSxPkQlDkzJt5bx61vj1Yw/YYk/au44vZnDN0wkvt+o7/+H7/5h1n&#10;KYOTYLzDjh8x8dvN61frMbS49IM3EiMjEJfaMXR8yDm0TZPEgBbSzAd0dKl8tJDpM/aNjDASujXN&#10;cj6/aUYfZYheYEp0up0u+abiK4Uif1EqYWam49Rbrmus666szWYNbR8hDFqc2oBndGFBOyp6gdpC&#10;BvYY9T9QVovok1d5JrxtvFJaYOVAbBbzv9h8GyBg5ULipHCRKb0crPi8v3MPkWQYQ2pTeIiFxUFF&#10;y5TR4SfNtPKiTtmhyna8yIaHzAQd3qxWb5ckrjhfNRNCQQox5Y/oLSubjhvtCiFoYf8pZapKoeeQ&#10;cmwcG6nk+/mq4AEZQhnItLVBdjy5njMwPTlN5Fhxkjda3mtjSnZ1Dd6ZyPZA8wYh0OVFmTGV+SOy&#10;1NxCGqZASbvJCdE/Olk9MSDID06yfAxkW0fm5aU1i5Izg9RB2dXIDNr8TyT1YBy1chW67vLR4ET9&#10;KyqmZVV5YhP7XSEz2ZXeE2lyNm0Fo4QSqIj+E3NPKSUb6yt5Yv4lqdb3Ll/yrXb+NJryhq/TyIfz&#10;JNQUf5ZiEqBosfPyWL1YNSLH18GdXmd5Ur9/1/TrP2TzCwAA//8DAFBLAwQUAAYACAAAACEAiRMy&#10;Nd8AAAALAQAADwAAAGRycy9kb3ducmV2LnhtbEyP3UrDQBBG7wXfYRnBO7tJoW0asylS/IUqNBW8&#10;3WbHJJidDdlNmr69Iwh6OTOHb86XbSbbihF73zhSEM8iEEilMw1VCt4PDzcJCB80Gd06QgVn9LDJ&#10;Ly8ynRp3oj2ORagEh5BPtYI6hC6V0pc1Wu1nrkPi26frrQ489pU0vT5xuG3lPIqW0uqG+EOtO9zW&#10;WH4Vg1VwP8bl0/C4M83bwhYf8vXsn1+2Sl1fTXe3IAJO4Q+GH31Wh5ydjm4g40WrYJWslowqmC/i&#10;NQgmknXEZY6/G5ln8n+H/BsAAP//AwBQSwECLQAUAAYACAAAACEAtoM4kv4AAADhAQAAEwAAAAAA&#10;AAAAAAAAAAAAAAAAW0NvbnRlbnRfVHlwZXNdLnhtbFBLAQItABQABgAIAAAAIQA4/SH/1gAAAJQB&#10;AAALAAAAAAAAAAAAAAAAAC8BAABfcmVscy8ucmVsc1BLAQItABQABgAIAAAAIQCsjy63CQIAAIsE&#10;AAAOAAAAAAAAAAAAAAAAAC4CAABkcnMvZTJvRG9jLnhtbFBLAQItABQABgAIAAAAIQCJEzI13wAA&#10;AAsBAAAPAAAAAAAAAAAAAAAAAGMEAABkcnMvZG93bnJldi54bWxQSwUGAAAAAAQABADzAAAAbwUA&#10;AAAA&#10;" strokecolor="#5b9bd5 [3204]" strokeweight="1.5pt">
                <v:stroke dashstyle="dash"/>
              </v:line>
            </w:pict>
          </mc:Fallback>
        </mc:AlternateContent>
      </w:r>
      <w:r w:rsidRPr="00881C58">
        <w:rPr>
          <w:rFonts w:ascii="Arial" w:hAnsi="Arial" w:cs="Arial"/>
          <w:noProof/>
          <w:szCs w:val="32"/>
        </w:rPr>
        <mc:AlternateContent>
          <mc:Choice Requires="wps">
            <w:drawing>
              <wp:anchor distT="0" distB="0" distL="114300" distR="114300" simplePos="0" relativeHeight="251661312" behindDoc="0" locked="0" layoutInCell="1" allowOverlap="1" wp14:anchorId="26628A4F" wp14:editId="4E097733">
                <wp:simplePos x="0" y="0"/>
                <wp:positionH relativeFrom="column">
                  <wp:posOffset>5648960</wp:posOffset>
                </wp:positionH>
                <wp:positionV relativeFrom="paragraph">
                  <wp:posOffset>982345</wp:posOffset>
                </wp:positionV>
                <wp:extent cx="7620" cy="586740"/>
                <wp:effectExtent l="0" t="0" r="30480" b="22860"/>
                <wp:wrapNone/>
                <wp:docPr id="417850291" name="Straight Connector 5"/>
                <wp:cNvGraphicFramePr/>
                <a:graphic xmlns:a="http://schemas.openxmlformats.org/drawingml/2006/main">
                  <a:graphicData uri="http://schemas.microsoft.com/office/word/2010/wordprocessingShape">
                    <wps:wsp>
                      <wps:cNvCnPr/>
                      <wps:spPr>
                        <a:xfrm flipH="1" flipV="1">
                          <a:off x="0" y="0"/>
                          <a:ext cx="7620" cy="586740"/>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6D91C" id="Straight Connector 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8pt,77.35pt" to="445.4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2XEwIAAJgEAAAOAAAAZHJzL2Uyb0RvYy54bWysVMlu2zAQvRfoPxC817KNxkmFyDnETXso&#10;2qDbfUwOJQLcQDKW/fcdUl66XJqiF2JEzpvlzRvd3u2tYTuMSXvX8cVszhk64aV2fce/fX14dcNZ&#10;yuAkGO+w4wdM/G798sXtGFpc+sEbiZFREJfaMXR8yDm0TZPEgBbSzAd09Kh8tJDpM/aNjDBSdGua&#10;5Xy+akYfZYheYEp0u5ke+brGVwpF/qRUwsxMx6m2XM9Yz205m/UttH2EMGhxLAP+oQoL2lHSc6gN&#10;ZGBPUf8RymoRffIqz4S3jVdKC6w9UDeL+W/dfBkgYO2FyEnhTFP6f2HFx929e4xEwxhSm8JjLF3s&#10;VbRMGR3e00x5tb4Xq7xRzWxfCTycCcR9ZoIur1dLIlnQw9XN6vp1pbeZwhVoiCm/Q29ZMTputCvd&#10;QQu7DylTCeR6cinXxrGRsr6ZX5WgQOpQBjKZNsiOJ9dzBqYn2Ykca5zkjZYP2piCrhLCexPZDmj4&#10;IAS6vCgDpzS/eJacG0jD5CjJmmQR/ZOTVSADgnzrJMuHQBp2pGReSrMoOTNIFRSrembQ5m88qQbj&#10;qJQL69XKB4NT659RMS0r0VM3sd+WZibt0nIRJycF12AEKI6K2n8m9ggpaKwr80z8GVTze5fPeKud&#10;P46mLPRlGnl/moSa/E9UTAQULrZeHqowK0ck/zq446qW/fr5u8IvP5T1DwAAAP//AwBQSwMEFAAG&#10;AAgAAAAhACPnROPhAAAACwEAAA8AAABkcnMvZG93bnJldi54bWxMjzFPwzAQhXck/oN1SGzUSVXS&#10;NI1TVQiyMAAFhm5ufCQRsR1sJzX/nmOC8fQ+vfteuYt6YDM631sjIF0kwNA0VvWmFfD2+nCTA/NB&#10;GiUHa1DAN3rYVZcXpSyUPZsXnA+hZVRifCEFdCGMBee+6VBLv7AjGso+rNMy0Olarpw8U7ke+DJJ&#10;Mq5lb+hDJ0e867D5PExaQP3Ms8f6KfJjrHm//3Lv03yfCnF9FfdbYAFj+IPhV5/UoSKnk52M8mwQ&#10;kOebjFAKbldrYETkm4TGnAQsV+sUeFXy/xuqHwAAAP//AwBQSwECLQAUAAYACAAAACEAtoM4kv4A&#10;AADhAQAAEwAAAAAAAAAAAAAAAAAAAAAAW0NvbnRlbnRfVHlwZXNdLnhtbFBLAQItABQABgAIAAAA&#10;IQA4/SH/1gAAAJQBAAALAAAAAAAAAAAAAAAAAC8BAABfcmVscy8ucmVsc1BLAQItABQABgAIAAAA&#10;IQAAR82XEwIAAJgEAAAOAAAAAAAAAAAAAAAAAC4CAABkcnMvZTJvRG9jLnhtbFBLAQItABQABgAI&#10;AAAAIQAj50Tj4QAAAAsBAAAPAAAAAAAAAAAAAAAAAG0EAABkcnMvZG93bnJldi54bWxQSwUGAAAA&#10;AAQABADzAAAAewUAAAAA&#10;" strokecolor="#5b9bd5 [3204]" strokeweight="1.5pt">
                <v:stroke dashstyle="dash"/>
              </v:line>
            </w:pict>
          </mc:Fallback>
        </mc:AlternateContent>
      </w:r>
      <w:r w:rsidR="007426DE" w:rsidRPr="00881C58">
        <w:rPr>
          <w:rFonts w:ascii="Arial" w:hAnsi="Arial" w:cs="Arial"/>
          <w:noProof/>
          <w:szCs w:val="32"/>
        </w:rPr>
        <w:drawing>
          <wp:inline distT="0" distB="0" distL="0" distR="0" wp14:anchorId="28F1E3EF" wp14:editId="196CC3D1">
            <wp:extent cx="4975860" cy="3253740"/>
            <wp:effectExtent l="0" t="0" r="91440" b="0"/>
            <wp:docPr id="176349768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B9FCDAC" w14:textId="64550957" w:rsidR="00881C58" w:rsidRPr="00881C58" w:rsidRDefault="00881C58" w:rsidP="00881C58">
      <w:pPr>
        <w:spacing w:before="100" w:after="100"/>
        <w:rPr>
          <w:rFonts w:ascii="Arial" w:hAnsi="Arial" w:cs="Arial"/>
          <w:szCs w:val="32"/>
        </w:rPr>
      </w:pPr>
      <w:r>
        <w:rPr>
          <w:rFonts w:ascii="Arial" w:hAnsi="Arial" w:cs="Arial"/>
          <w:szCs w:val="32"/>
        </w:rPr>
        <w:t>The chart above shows t</w:t>
      </w:r>
      <w:r w:rsidRPr="00881C58">
        <w:rPr>
          <w:rFonts w:ascii="Arial" w:hAnsi="Arial" w:cs="Arial"/>
          <w:szCs w:val="32"/>
        </w:rPr>
        <w:t>he Mid-Value Donor Manager report</w:t>
      </w:r>
      <w:r w:rsidR="002E4761">
        <w:rPr>
          <w:rFonts w:ascii="Arial" w:hAnsi="Arial" w:cs="Arial"/>
          <w:szCs w:val="32"/>
        </w:rPr>
        <w:t>ing</w:t>
      </w:r>
      <w:r w:rsidRPr="00881C58">
        <w:rPr>
          <w:rFonts w:ascii="Arial" w:hAnsi="Arial" w:cs="Arial"/>
          <w:szCs w:val="32"/>
        </w:rPr>
        <w:t xml:space="preserve"> to the Head of Trusts and Philanthropy and </w:t>
      </w:r>
      <w:r w:rsidR="002E4761">
        <w:rPr>
          <w:rFonts w:ascii="Arial" w:hAnsi="Arial" w:cs="Arial"/>
          <w:szCs w:val="32"/>
        </w:rPr>
        <w:t xml:space="preserve">shows a dotted line to the Head of Individual Giving who the role will work closely with. </w:t>
      </w:r>
    </w:p>
    <w:p w14:paraId="3FD4391C" w14:textId="77777777" w:rsidR="00881C58" w:rsidRDefault="00881C58" w:rsidP="00292FE7">
      <w:pPr>
        <w:pStyle w:val="Heading2"/>
        <w:rPr>
          <w:rFonts w:ascii="Arial" w:hAnsi="Arial" w:cs="Arial"/>
          <w:szCs w:val="32"/>
        </w:rPr>
      </w:pPr>
    </w:p>
    <w:p w14:paraId="777291CA" w14:textId="1A3D618E" w:rsidR="00292FE7" w:rsidRPr="00881C58" w:rsidRDefault="00292FE7" w:rsidP="00292FE7">
      <w:pPr>
        <w:pStyle w:val="Heading2"/>
        <w:rPr>
          <w:rFonts w:ascii="Arial" w:hAnsi="Arial" w:cs="Arial"/>
          <w:szCs w:val="32"/>
        </w:rPr>
      </w:pPr>
      <w:r w:rsidRPr="00881C58">
        <w:rPr>
          <w:rFonts w:ascii="Arial" w:hAnsi="Arial" w:cs="Arial"/>
          <w:szCs w:val="32"/>
        </w:rPr>
        <w:t>Our values</w:t>
      </w:r>
    </w:p>
    <w:p w14:paraId="0CB0EF3C" w14:textId="42499BAD" w:rsidR="00292FE7" w:rsidRPr="00881C58" w:rsidRDefault="00206B5E" w:rsidP="00292FE7">
      <w:pPr>
        <w:rPr>
          <w:rFonts w:ascii="Arial" w:hAnsi="Arial" w:cs="Arial"/>
          <w:b/>
          <w:szCs w:val="32"/>
        </w:rPr>
      </w:pPr>
      <w:r w:rsidRPr="00881C58">
        <w:rPr>
          <w:rFonts w:ascii="Arial" w:hAnsi="Arial" w:cs="Arial"/>
          <w:noProof/>
          <w:szCs w:val="32"/>
          <w:lang w:eastAsia="en-GB"/>
        </w:rPr>
        <w:drawing>
          <wp:anchor distT="0" distB="0" distL="114300" distR="114300" simplePos="0" relativeHeight="251659264" behindDoc="0" locked="0" layoutInCell="1" allowOverlap="1" wp14:anchorId="5FB1E426" wp14:editId="79B3C921">
            <wp:simplePos x="0" y="0"/>
            <wp:positionH relativeFrom="margin">
              <wp:align>left</wp:align>
            </wp:positionH>
            <wp:positionV relativeFrom="paragraph">
              <wp:posOffset>293370</wp:posOffset>
            </wp:positionV>
            <wp:extent cx="3657600" cy="1397635"/>
            <wp:effectExtent l="0" t="0" r="0" b="0"/>
            <wp:wrapSquare wrapText="bothSides"/>
            <wp:docPr id="3" name="Picture 5" descr="Yellow circ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Yellow circles with black text&#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t="15263"/>
                    <a:stretch/>
                  </pic:blipFill>
                  <pic:spPr bwMode="auto">
                    <a:xfrm>
                      <a:off x="0" y="0"/>
                      <a:ext cx="3657600" cy="1397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2FE7" w:rsidRPr="00881C58">
        <w:rPr>
          <w:rFonts w:ascii="Arial" w:hAnsi="Arial" w:cs="Arial"/>
          <w:szCs w:val="32"/>
        </w:rPr>
        <w:t>We will beat macular disease by…</w:t>
      </w:r>
    </w:p>
    <w:p w14:paraId="7AD68A43" w14:textId="77777777" w:rsidR="00292FE7" w:rsidRPr="00881C58" w:rsidRDefault="00292FE7" w:rsidP="00292FE7">
      <w:pPr>
        <w:rPr>
          <w:rFonts w:ascii="Arial" w:hAnsi="Arial" w:cs="Arial"/>
          <w:b/>
          <w:szCs w:val="32"/>
        </w:rPr>
      </w:pPr>
    </w:p>
    <w:p w14:paraId="138338C2" w14:textId="77777777" w:rsidR="00292FE7" w:rsidRPr="00881C58" w:rsidRDefault="00292FE7" w:rsidP="00292FE7">
      <w:pPr>
        <w:rPr>
          <w:rFonts w:ascii="Arial" w:hAnsi="Arial" w:cs="Arial"/>
          <w:b/>
          <w:szCs w:val="32"/>
        </w:rPr>
      </w:pPr>
    </w:p>
    <w:p w14:paraId="2C252D3D" w14:textId="77777777" w:rsidR="00292FE7" w:rsidRPr="00881C58" w:rsidRDefault="00292FE7" w:rsidP="00292FE7">
      <w:pPr>
        <w:rPr>
          <w:rFonts w:ascii="Arial" w:hAnsi="Arial" w:cs="Arial"/>
          <w:b/>
          <w:szCs w:val="32"/>
        </w:rPr>
      </w:pPr>
    </w:p>
    <w:p w14:paraId="0A2F8BBB" w14:textId="77777777" w:rsidR="00E97BC2" w:rsidRPr="00881C58" w:rsidRDefault="00E97BC2" w:rsidP="00292FE7">
      <w:pPr>
        <w:rPr>
          <w:rFonts w:ascii="Arial" w:hAnsi="Arial" w:cs="Arial"/>
          <w:b/>
          <w:szCs w:val="32"/>
        </w:rPr>
      </w:pPr>
    </w:p>
    <w:p w14:paraId="38C04754" w14:textId="080F7667" w:rsidR="007C0CCE" w:rsidRPr="00881C58" w:rsidRDefault="007C0CCE" w:rsidP="00206B5E">
      <w:pPr>
        <w:pStyle w:val="Heading3"/>
        <w:numPr>
          <w:ilvl w:val="0"/>
          <w:numId w:val="4"/>
        </w:numPr>
        <w:rPr>
          <w:rFonts w:ascii="Arial" w:hAnsi="Arial" w:cs="Arial"/>
          <w:b w:val="0"/>
          <w:bCs/>
          <w:szCs w:val="32"/>
        </w:rPr>
      </w:pPr>
      <w:r w:rsidRPr="00881C58">
        <w:rPr>
          <w:rFonts w:ascii="Arial" w:hAnsi="Arial" w:cs="Arial"/>
          <w:b w:val="0"/>
          <w:bCs/>
          <w:szCs w:val="32"/>
        </w:rPr>
        <w:t>Making It Happen - we are Ambitious</w:t>
      </w:r>
    </w:p>
    <w:p w14:paraId="294550EF" w14:textId="4B9AE2E1" w:rsidR="00292FE7" w:rsidRPr="00881C58" w:rsidRDefault="00292FE7" w:rsidP="00292FE7">
      <w:pPr>
        <w:pStyle w:val="Heading3"/>
        <w:numPr>
          <w:ilvl w:val="0"/>
          <w:numId w:val="4"/>
        </w:numPr>
        <w:rPr>
          <w:rFonts w:ascii="Arial" w:hAnsi="Arial" w:cs="Arial"/>
          <w:b w:val="0"/>
          <w:bCs/>
          <w:szCs w:val="32"/>
        </w:rPr>
      </w:pPr>
      <w:r w:rsidRPr="00881C58">
        <w:rPr>
          <w:rFonts w:ascii="Arial" w:hAnsi="Arial" w:cs="Arial"/>
          <w:b w:val="0"/>
          <w:bCs/>
          <w:szCs w:val="32"/>
        </w:rPr>
        <w:t>Showing We Care - we are Supportive and Caring</w:t>
      </w:r>
    </w:p>
    <w:p w14:paraId="0C3E5675" w14:textId="286CA7D2" w:rsidR="00762985" w:rsidRPr="00881C58" w:rsidRDefault="007C0CCE" w:rsidP="000800ED">
      <w:pPr>
        <w:pStyle w:val="ListParagraph"/>
        <w:numPr>
          <w:ilvl w:val="0"/>
          <w:numId w:val="4"/>
        </w:numPr>
        <w:rPr>
          <w:rFonts w:eastAsiaTheme="majorEastAsia"/>
          <w:bCs/>
          <w:color w:val="000000" w:themeColor="text1"/>
          <w:sz w:val="32"/>
          <w:szCs w:val="32"/>
          <w:lang w:eastAsia="en-US"/>
        </w:rPr>
      </w:pPr>
      <w:r w:rsidRPr="00881C58">
        <w:rPr>
          <w:rFonts w:eastAsiaTheme="majorEastAsia"/>
          <w:bCs/>
          <w:color w:val="000000" w:themeColor="text1"/>
          <w:sz w:val="32"/>
          <w:szCs w:val="32"/>
          <w:lang w:eastAsia="en-US"/>
        </w:rPr>
        <w:t>Knowing Our Stuff - we have Integrity and we act Honestly</w:t>
      </w:r>
    </w:p>
    <w:p w14:paraId="777982FD" w14:textId="429D5C33" w:rsidR="000800ED" w:rsidRPr="00881C58" w:rsidRDefault="000800ED" w:rsidP="00206B5E">
      <w:pPr>
        <w:pStyle w:val="Heading2"/>
        <w:spacing w:line="240" w:lineRule="auto"/>
        <w:rPr>
          <w:rFonts w:ascii="Arial" w:hAnsi="Arial" w:cs="Arial"/>
          <w:szCs w:val="32"/>
        </w:rPr>
      </w:pPr>
      <w:r w:rsidRPr="00881C58">
        <w:rPr>
          <w:rFonts w:ascii="Arial" w:hAnsi="Arial" w:cs="Arial"/>
          <w:szCs w:val="32"/>
        </w:rPr>
        <w:t>About the role</w:t>
      </w:r>
    </w:p>
    <w:p w14:paraId="0F6349DF" w14:textId="6F15A7AE" w:rsidR="0048083D" w:rsidRPr="00881C58" w:rsidRDefault="0048083D" w:rsidP="00206B5E">
      <w:pPr>
        <w:spacing w:line="240" w:lineRule="auto"/>
        <w:rPr>
          <w:rFonts w:ascii="Arial" w:hAnsi="Arial" w:cs="Arial"/>
        </w:rPr>
      </w:pPr>
      <w:r w:rsidRPr="00881C58">
        <w:rPr>
          <w:rFonts w:ascii="Arial" w:hAnsi="Arial" w:cs="Arial"/>
        </w:rPr>
        <w:t>Working as part of a passionate and ambitious team you will:</w:t>
      </w:r>
    </w:p>
    <w:p w14:paraId="0CF0E550" w14:textId="77777777" w:rsidR="0048083D" w:rsidRPr="00881C58" w:rsidRDefault="0048083D" w:rsidP="00206B5E">
      <w:pPr>
        <w:spacing w:before="240" w:after="120" w:line="240" w:lineRule="auto"/>
        <w:rPr>
          <w:rFonts w:ascii="Arial" w:hAnsi="Arial" w:cs="Arial"/>
          <w:szCs w:val="32"/>
        </w:rPr>
      </w:pPr>
      <w:r w:rsidRPr="00881C58">
        <w:rPr>
          <w:rFonts w:ascii="Arial" w:hAnsi="Arial" w:cs="Arial"/>
          <w:b/>
          <w:bCs/>
          <w:szCs w:val="32"/>
        </w:rPr>
        <w:t>Donor Recruitment &amp; Development</w:t>
      </w:r>
    </w:p>
    <w:p w14:paraId="1099F626" w14:textId="0D666744" w:rsidR="0048083D" w:rsidRPr="00881C58" w:rsidRDefault="0048083D" w:rsidP="00206B5E">
      <w:pPr>
        <w:pStyle w:val="ListParagraph"/>
        <w:numPr>
          <w:ilvl w:val="0"/>
          <w:numId w:val="12"/>
        </w:numPr>
        <w:spacing w:before="60" w:after="60"/>
        <w:ind w:left="714" w:hanging="357"/>
        <w:rPr>
          <w:sz w:val="32"/>
          <w:szCs w:val="32"/>
        </w:rPr>
      </w:pPr>
      <w:r w:rsidRPr="00881C58">
        <w:rPr>
          <w:sz w:val="32"/>
          <w:szCs w:val="32"/>
        </w:rPr>
        <w:t>Develop and implement a strategy for mid-value donor fundraising working closely with relevant teams and our agency partner.</w:t>
      </w:r>
    </w:p>
    <w:p w14:paraId="7D84B93D" w14:textId="77777777" w:rsidR="0048083D" w:rsidRPr="00881C58" w:rsidRDefault="0048083D" w:rsidP="00206B5E">
      <w:pPr>
        <w:pStyle w:val="ListParagraph"/>
        <w:numPr>
          <w:ilvl w:val="0"/>
          <w:numId w:val="12"/>
        </w:numPr>
        <w:spacing w:before="60" w:after="60"/>
        <w:ind w:left="714" w:hanging="357"/>
        <w:rPr>
          <w:sz w:val="32"/>
          <w:szCs w:val="32"/>
        </w:rPr>
      </w:pPr>
      <w:r w:rsidRPr="00881C58">
        <w:rPr>
          <w:sz w:val="32"/>
          <w:szCs w:val="32"/>
        </w:rPr>
        <w:t>Identify and recruit mid-value donors from cold sources and from amongst current supporters and members, using data analysis and insight to target those with the capacity and propensity to give at a higher level.</w:t>
      </w:r>
    </w:p>
    <w:p w14:paraId="67C34428" w14:textId="77777777" w:rsidR="0048083D" w:rsidRPr="00881C58" w:rsidRDefault="0048083D" w:rsidP="00206B5E">
      <w:pPr>
        <w:pStyle w:val="ListParagraph"/>
        <w:numPr>
          <w:ilvl w:val="0"/>
          <w:numId w:val="12"/>
        </w:numPr>
        <w:spacing w:before="60" w:after="60"/>
        <w:ind w:left="714" w:hanging="357"/>
        <w:rPr>
          <w:sz w:val="32"/>
          <w:szCs w:val="32"/>
        </w:rPr>
      </w:pPr>
      <w:r w:rsidRPr="00881C58">
        <w:rPr>
          <w:sz w:val="32"/>
          <w:szCs w:val="32"/>
        </w:rPr>
        <w:t>Develop and implement a compelling mid-value appeal programme that drives significant giving, moving donors through a structured cultivation, reporting and solicitation journey.</w:t>
      </w:r>
    </w:p>
    <w:p w14:paraId="491A9B0E" w14:textId="77777777" w:rsidR="0048083D" w:rsidRPr="00881C58" w:rsidRDefault="0048083D" w:rsidP="00206B5E">
      <w:pPr>
        <w:pStyle w:val="ListParagraph"/>
        <w:numPr>
          <w:ilvl w:val="0"/>
          <w:numId w:val="12"/>
        </w:numPr>
        <w:spacing w:before="60" w:after="60"/>
        <w:ind w:left="714" w:hanging="357"/>
        <w:rPr>
          <w:sz w:val="32"/>
          <w:szCs w:val="32"/>
        </w:rPr>
      </w:pPr>
      <w:r w:rsidRPr="00881C58">
        <w:rPr>
          <w:sz w:val="32"/>
          <w:szCs w:val="32"/>
        </w:rPr>
        <w:t>Create and deliver tailored ask strategies, including direct mail appeals, personalised emails and telephone fundraising, to inspire donors to increase their support.</w:t>
      </w:r>
    </w:p>
    <w:p w14:paraId="1CBB50D7" w14:textId="77777777" w:rsidR="0048083D" w:rsidRPr="00881C58" w:rsidRDefault="0048083D" w:rsidP="00206B5E">
      <w:pPr>
        <w:pStyle w:val="ListParagraph"/>
        <w:numPr>
          <w:ilvl w:val="0"/>
          <w:numId w:val="12"/>
        </w:numPr>
        <w:spacing w:before="60" w:after="60"/>
        <w:ind w:left="714" w:hanging="357"/>
        <w:rPr>
          <w:sz w:val="32"/>
          <w:szCs w:val="32"/>
        </w:rPr>
      </w:pPr>
      <w:r w:rsidRPr="00881C58">
        <w:rPr>
          <w:sz w:val="32"/>
          <w:szCs w:val="32"/>
        </w:rPr>
        <w:t>Identify and qualify donor prospects with the greatest potential for progression into Philanthropy – or from Philanthropy into Mid-Value – ensuring a seamless and structured transition to higher value giving.</w:t>
      </w:r>
    </w:p>
    <w:p w14:paraId="5918F908" w14:textId="77777777" w:rsidR="0048083D" w:rsidRPr="00881C58" w:rsidRDefault="0048083D" w:rsidP="00206B5E">
      <w:pPr>
        <w:pStyle w:val="ListParagraph"/>
        <w:numPr>
          <w:ilvl w:val="0"/>
          <w:numId w:val="12"/>
        </w:numPr>
        <w:spacing w:before="60" w:after="60"/>
        <w:ind w:left="714" w:hanging="357"/>
        <w:rPr>
          <w:sz w:val="32"/>
          <w:szCs w:val="32"/>
        </w:rPr>
      </w:pPr>
      <w:r w:rsidRPr="00881C58">
        <w:rPr>
          <w:sz w:val="32"/>
          <w:szCs w:val="32"/>
        </w:rPr>
        <w:t>Deliver against agreed income targets and budgets, with flexibility to adapt as organisational priorities and circumstances evolve.</w:t>
      </w:r>
    </w:p>
    <w:p w14:paraId="2E169933" w14:textId="77777777" w:rsidR="0048083D" w:rsidRPr="00881C58" w:rsidRDefault="0048083D" w:rsidP="0048083D">
      <w:pPr>
        <w:spacing w:before="240" w:after="120"/>
        <w:rPr>
          <w:rFonts w:ascii="Arial" w:hAnsi="Arial" w:cs="Arial"/>
          <w:szCs w:val="32"/>
        </w:rPr>
      </w:pPr>
      <w:r w:rsidRPr="00881C58">
        <w:rPr>
          <w:rFonts w:ascii="Arial" w:hAnsi="Arial" w:cs="Arial"/>
          <w:b/>
          <w:bCs/>
          <w:szCs w:val="32"/>
        </w:rPr>
        <w:t>Stewardship &amp; Donor Care</w:t>
      </w:r>
    </w:p>
    <w:p w14:paraId="34000595"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Deliver prompt and personalised thank you communications by letter and email, ensuring every donor feels valued and appreciated.</w:t>
      </w:r>
    </w:p>
    <w:p w14:paraId="7FE2E69D"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Make personal thank you and update calls to mid-value donors, building relationships and deepening their connection with the charity’s work.</w:t>
      </w:r>
    </w:p>
    <w:p w14:paraId="3EB60BCC"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Deliver exemplary and creative stewardship that responds to individual donor needs and inspires continued and increased support.</w:t>
      </w:r>
    </w:p>
    <w:p w14:paraId="68EF6733" w14:textId="77777777" w:rsidR="0048083D" w:rsidRDefault="0048083D" w:rsidP="0048083D">
      <w:pPr>
        <w:pStyle w:val="ListParagraph"/>
        <w:numPr>
          <w:ilvl w:val="0"/>
          <w:numId w:val="12"/>
        </w:numPr>
        <w:spacing w:before="60" w:after="60"/>
        <w:rPr>
          <w:sz w:val="32"/>
          <w:szCs w:val="32"/>
        </w:rPr>
      </w:pPr>
      <w:r w:rsidRPr="00881C58">
        <w:rPr>
          <w:sz w:val="32"/>
          <w:szCs w:val="32"/>
        </w:rPr>
        <w:t>Manage donor enquiries and requests, proactively ensuring timely and appropriate responses across mail, email, telephone and face-to-face channels.</w:t>
      </w:r>
    </w:p>
    <w:p w14:paraId="12252DDA" w14:textId="77777777" w:rsidR="002E4761" w:rsidRDefault="002E4761" w:rsidP="002E4761">
      <w:pPr>
        <w:pStyle w:val="ListParagraph"/>
        <w:spacing w:before="60" w:after="60"/>
        <w:rPr>
          <w:sz w:val="32"/>
          <w:szCs w:val="32"/>
        </w:rPr>
      </w:pPr>
    </w:p>
    <w:p w14:paraId="7B2FF0F4" w14:textId="77777777" w:rsidR="002E4761" w:rsidRDefault="002E4761" w:rsidP="002E4761">
      <w:pPr>
        <w:pStyle w:val="ListParagraph"/>
        <w:spacing w:before="60" w:after="60"/>
        <w:rPr>
          <w:sz w:val="32"/>
          <w:szCs w:val="32"/>
        </w:rPr>
      </w:pPr>
    </w:p>
    <w:p w14:paraId="0550858F" w14:textId="77777777" w:rsidR="002E4761" w:rsidRPr="00881C58" w:rsidRDefault="002E4761" w:rsidP="002E4761">
      <w:pPr>
        <w:pStyle w:val="ListParagraph"/>
        <w:spacing w:before="60" w:after="60"/>
        <w:rPr>
          <w:sz w:val="32"/>
          <w:szCs w:val="32"/>
        </w:rPr>
      </w:pPr>
    </w:p>
    <w:p w14:paraId="7C513E21" w14:textId="77777777" w:rsidR="0048083D" w:rsidRPr="00881C58" w:rsidRDefault="0048083D" w:rsidP="0048083D">
      <w:pPr>
        <w:spacing w:before="60" w:after="60"/>
        <w:rPr>
          <w:rFonts w:ascii="Arial" w:hAnsi="Arial" w:cs="Arial"/>
          <w:szCs w:val="32"/>
        </w:rPr>
      </w:pPr>
      <w:r w:rsidRPr="00881C58">
        <w:rPr>
          <w:rFonts w:ascii="Arial" w:hAnsi="Arial" w:cs="Arial"/>
          <w:b/>
          <w:bCs/>
          <w:szCs w:val="32"/>
        </w:rPr>
        <w:t>Events</w:t>
      </w:r>
    </w:p>
    <w:p w14:paraId="53C98035" w14:textId="2C729FFA" w:rsidR="0048083D" w:rsidRPr="00881C58" w:rsidRDefault="0048083D" w:rsidP="0048083D">
      <w:pPr>
        <w:pStyle w:val="ListParagraph"/>
        <w:numPr>
          <w:ilvl w:val="0"/>
          <w:numId w:val="12"/>
        </w:numPr>
        <w:spacing w:before="60" w:after="60"/>
        <w:rPr>
          <w:sz w:val="32"/>
          <w:szCs w:val="32"/>
        </w:rPr>
      </w:pPr>
      <w:r w:rsidRPr="00881C58">
        <w:rPr>
          <w:sz w:val="32"/>
          <w:szCs w:val="32"/>
        </w:rPr>
        <w:t>Plan and deliver two flagship donor events per year: an Impact Research Event and a Christmas event to celebrate and thank supporters.</w:t>
      </w:r>
    </w:p>
    <w:p w14:paraId="744853C8"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Develop and manage the logistics, invitations, briefings and follow-up for each event, ensuring a first-class donor experience.</w:t>
      </w:r>
    </w:p>
    <w:p w14:paraId="15C31A64" w14:textId="77777777" w:rsidR="0048083D" w:rsidRPr="00881C58" w:rsidRDefault="0048083D" w:rsidP="0048083D">
      <w:pPr>
        <w:spacing w:before="240" w:after="120"/>
        <w:rPr>
          <w:rFonts w:ascii="Arial" w:hAnsi="Arial" w:cs="Arial"/>
          <w:szCs w:val="32"/>
        </w:rPr>
      </w:pPr>
      <w:r w:rsidRPr="00881C58">
        <w:rPr>
          <w:rFonts w:ascii="Arial" w:hAnsi="Arial" w:cs="Arial"/>
          <w:b/>
          <w:bCs/>
          <w:szCs w:val="32"/>
        </w:rPr>
        <w:t>Cross-Team Working &amp; Donor Journeys</w:t>
      </w:r>
    </w:p>
    <w:p w14:paraId="78D8362E"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 xml:space="preserve">Work in close liaison with the Individual Giving team to identify donors ready to be upgraded and ensure seamless transition between giving levels, transferring donors back to the Individual Giving team when appropriate. </w:t>
      </w:r>
    </w:p>
    <w:p w14:paraId="19A38A55"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Collaborate with the Individual Giving team to ensure mid-value donors are on the most appropriate supporter journeys and are not receiving conflicting or duplicative communications.</w:t>
      </w:r>
    </w:p>
    <w:p w14:paraId="31FEB007" w14:textId="193C9C56" w:rsidR="0048083D" w:rsidRPr="00881C58" w:rsidRDefault="0048083D" w:rsidP="00206B5E">
      <w:pPr>
        <w:pStyle w:val="ListParagraph"/>
        <w:numPr>
          <w:ilvl w:val="0"/>
          <w:numId w:val="12"/>
        </w:numPr>
        <w:spacing w:before="60" w:after="60"/>
        <w:ind w:right="-86"/>
        <w:rPr>
          <w:sz w:val="32"/>
          <w:szCs w:val="32"/>
        </w:rPr>
      </w:pPr>
      <w:r w:rsidRPr="00881C58">
        <w:rPr>
          <w:sz w:val="32"/>
          <w:szCs w:val="32"/>
        </w:rPr>
        <w:t xml:space="preserve">Work with external agencies where required to support the agreed </w:t>
      </w:r>
      <w:r w:rsidR="00206B5E" w:rsidRPr="00881C58">
        <w:rPr>
          <w:sz w:val="32"/>
          <w:szCs w:val="32"/>
        </w:rPr>
        <w:t xml:space="preserve">appeal </w:t>
      </w:r>
      <w:r w:rsidRPr="00881C58">
        <w:rPr>
          <w:sz w:val="32"/>
          <w:szCs w:val="32"/>
        </w:rPr>
        <w:t>strategy, creative production, data processing and fulfilment.</w:t>
      </w:r>
    </w:p>
    <w:p w14:paraId="12B3CB85" w14:textId="77777777" w:rsidR="0048083D" w:rsidRPr="00881C58" w:rsidRDefault="0048083D" w:rsidP="0048083D">
      <w:pPr>
        <w:spacing w:before="240" w:after="120"/>
        <w:rPr>
          <w:rFonts w:ascii="Arial" w:hAnsi="Arial" w:cs="Arial"/>
          <w:szCs w:val="32"/>
        </w:rPr>
      </w:pPr>
      <w:r w:rsidRPr="00881C58">
        <w:rPr>
          <w:rFonts w:ascii="Arial" w:hAnsi="Arial" w:cs="Arial"/>
          <w:b/>
          <w:bCs/>
          <w:szCs w:val="32"/>
        </w:rPr>
        <w:t>Data, Insight &amp; Reporting</w:t>
      </w:r>
    </w:p>
    <w:p w14:paraId="16937207" w14:textId="5661D375" w:rsidR="0048083D" w:rsidRPr="00881C58" w:rsidRDefault="0048083D" w:rsidP="0048083D">
      <w:pPr>
        <w:pStyle w:val="ListParagraph"/>
        <w:numPr>
          <w:ilvl w:val="0"/>
          <w:numId w:val="12"/>
        </w:numPr>
        <w:spacing w:before="60" w:after="60"/>
        <w:rPr>
          <w:sz w:val="32"/>
          <w:szCs w:val="32"/>
        </w:rPr>
      </w:pPr>
      <w:r w:rsidRPr="00881C58">
        <w:rPr>
          <w:sz w:val="32"/>
          <w:szCs w:val="32"/>
        </w:rPr>
        <w:t>Manage the mid-value donor pipeline using the CRM (</w:t>
      </w:r>
      <w:r w:rsidR="00360414">
        <w:rPr>
          <w:sz w:val="32"/>
          <w:szCs w:val="32"/>
        </w:rPr>
        <w:t xml:space="preserve">currently </w:t>
      </w:r>
      <w:r w:rsidRPr="00881C58">
        <w:rPr>
          <w:sz w:val="32"/>
          <w:szCs w:val="32"/>
        </w:rPr>
        <w:t>CARE</w:t>
      </w:r>
      <w:r w:rsidR="00360414">
        <w:rPr>
          <w:sz w:val="32"/>
          <w:szCs w:val="32"/>
        </w:rPr>
        <w:t>, but from February 2027 Dynamics 365</w:t>
      </w:r>
      <w:r w:rsidRPr="00881C58">
        <w:rPr>
          <w:sz w:val="32"/>
          <w:szCs w:val="32"/>
        </w:rPr>
        <w:t>), accurately recording communications, coding income, logging actions and tracking donor progression.</w:t>
      </w:r>
    </w:p>
    <w:p w14:paraId="318A3FAD" w14:textId="21922596" w:rsidR="0048083D" w:rsidRPr="00881C58" w:rsidRDefault="003528B1" w:rsidP="0048083D">
      <w:pPr>
        <w:pStyle w:val="ListParagraph"/>
        <w:numPr>
          <w:ilvl w:val="0"/>
          <w:numId w:val="12"/>
        </w:numPr>
        <w:spacing w:before="60" w:after="60"/>
        <w:rPr>
          <w:sz w:val="32"/>
          <w:szCs w:val="32"/>
        </w:rPr>
      </w:pPr>
      <w:r>
        <w:rPr>
          <w:sz w:val="32"/>
          <w:szCs w:val="32"/>
        </w:rPr>
        <w:t>Feed</w:t>
      </w:r>
      <w:r w:rsidR="0048083D" w:rsidRPr="00881C58">
        <w:rPr>
          <w:sz w:val="32"/>
          <w:szCs w:val="32"/>
        </w:rPr>
        <w:t xml:space="preserve">back on mid-value programme requirements to inform the transition to </w:t>
      </w:r>
      <w:r w:rsidR="00BD5DD1">
        <w:rPr>
          <w:sz w:val="32"/>
          <w:szCs w:val="32"/>
        </w:rPr>
        <w:t>new CRM (Dynamics 365).</w:t>
      </w:r>
    </w:p>
    <w:p w14:paraId="1FB98E1E"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Monitor and report on programme performance against targets, providing regular updates to the Head of Trusts and Philanthropy and Head of Individual Giving.</w:t>
      </w:r>
    </w:p>
    <w:p w14:paraId="2C8DC634" w14:textId="77777777" w:rsidR="0048083D" w:rsidRPr="00881C58" w:rsidRDefault="0048083D" w:rsidP="0048083D">
      <w:pPr>
        <w:spacing w:before="240" w:after="120"/>
        <w:rPr>
          <w:rFonts w:ascii="Arial" w:hAnsi="Arial" w:cs="Arial"/>
          <w:szCs w:val="32"/>
        </w:rPr>
      </w:pPr>
      <w:r w:rsidRPr="00881C58">
        <w:rPr>
          <w:rFonts w:ascii="Arial" w:hAnsi="Arial" w:cs="Arial"/>
          <w:b/>
          <w:bCs/>
          <w:szCs w:val="32"/>
        </w:rPr>
        <w:t>General</w:t>
      </w:r>
    </w:p>
    <w:p w14:paraId="55F9804C"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Keep up to date with best practice in fundraising and comply with relevant legislation including GDPR and the Code of Fundraising Practice.</w:t>
      </w:r>
    </w:p>
    <w:p w14:paraId="5FBBC16B"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Support the rest of the fundraising team when required with specific projects and events.</w:t>
      </w:r>
    </w:p>
    <w:p w14:paraId="34EA040F" w14:textId="2CAF700F" w:rsidR="007426DE" w:rsidRPr="00881C58" w:rsidRDefault="007426DE" w:rsidP="0048083D">
      <w:pPr>
        <w:pStyle w:val="ListParagraph"/>
        <w:numPr>
          <w:ilvl w:val="0"/>
          <w:numId w:val="12"/>
        </w:numPr>
        <w:spacing w:before="60" w:after="60"/>
        <w:rPr>
          <w:sz w:val="32"/>
          <w:szCs w:val="32"/>
        </w:rPr>
      </w:pPr>
      <w:r w:rsidRPr="00881C58">
        <w:rPr>
          <w:sz w:val="32"/>
          <w:szCs w:val="32"/>
        </w:rPr>
        <w:t>A</w:t>
      </w:r>
      <w:r w:rsidR="008C0A4B">
        <w:rPr>
          <w:sz w:val="32"/>
          <w:szCs w:val="32"/>
        </w:rPr>
        <w:t>n</w:t>
      </w:r>
      <w:r w:rsidRPr="00881C58">
        <w:rPr>
          <w:sz w:val="32"/>
          <w:szCs w:val="32"/>
        </w:rPr>
        <w:t>y other duties as may reasonably be required, relevant to the role.</w:t>
      </w:r>
    </w:p>
    <w:p w14:paraId="40F80F98" w14:textId="77777777" w:rsidR="0048083D" w:rsidRPr="00881C58" w:rsidRDefault="0048083D" w:rsidP="0048083D">
      <w:pPr>
        <w:spacing w:before="80" w:after="80"/>
        <w:rPr>
          <w:rFonts w:ascii="Arial" w:hAnsi="Arial" w:cs="Arial"/>
          <w:szCs w:val="32"/>
        </w:rPr>
      </w:pPr>
      <w:r w:rsidRPr="00881C58">
        <w:rPr>
          <w:rFonts w:ascii="Arial" w:hAnsi="Arial" w:cs="Arial"/>
          <w:szCs w:val="32"/>
        </w:rPr>
        <w:t>All our team members are expected to comply with Macular Society terms and conditions, rules, policies, procedures, codes of conduct, quality standards, authorisation processes, risk management policies and relevant external regulations.</w:t>
      </w:r>
    </w:p>
    <w:p w14:paraId="677AB102" w14:textId="77777777" w:rsidR="0048083D" w:rsidRPr="00881C58" w:rsidRDefault="0048083D" w:rsidP="0048083D">
      <w:pPr>
        <w:spacing w:before="360" w:after="200"/>
        <w:rPr>
          <w:rFonts w:ascii="Arial" w:hAnsi="Arial" w:cs="Arial"/>
          <w:szCs w:val="32"/>
        </w:rPr>
      </w:pPr>
      <w:r w:rsidRPr="00881C58">
        <w:rPr>
          <w:rFonts w:ascii="Arial" w:hAnsi="Arial" w:cs="Arial"/>
          <w:b/>
          <w:bCs/>
          <w:szCs w:val="32"/>
        </w:rPr>
        <w:t>About you</w:t>
      </w:r>
    </w:p>
    <w:p w14:paraId="68E58D7D"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You will be committed to equality, diversity and inclusion in all aspects of our work.</w:t>
      </w:r>
    </w:p>
    <w:p w14:paraId="4971E69A"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Have an open and collaborative approach to work. Helping us to achieve our Knowing Our Stuff value by working with integrity and making informed decisions to support us to be the best we can be to beat macular disease.</w:t>
      </w:r>
    </w:p>
    <w:p w14:paraId="31A874E4"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Be able to act with empathy, providing a caring, approachable and supportive environment for all – we Show We Care by listening to each other and working together.</w:t>
      </w:r>
    </w:p>
    <w:p w14:paraId="26992B97"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Be ambitious in your approach to help Make Things Happen, we are progressive yet supportive, and brave in our actions to make the progress that is needed to beat macular disease.</w:t>
      </w:r>
    </w:p>
    <w:p w14:paraId="5D2A14BF"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Be happy to work in an organisation that puts those we support first, advocate for the Macular Society at all times, and be comfortable that all members of the team are part of our fundraising culture.</w:t>
      </w:r>
    </w:p>
    <w:p w14:paraId="326ADBDF" w14:textId="77777777" w:rsidR="0048083D" w:rsidRPr="00881C58" w:rsidRDefault="0048083D" w:rsidP="0048083D">
      <w:pPr>
        <w:spacing w:before="240" w:after="120"/>
        <w:rPr>
          <w:rFonts w:ascii="Arial" w:hAnsi="Arial" w:cs="Arial"/>
          <w:szCs w:val="32"/>
        </w:rPr>
      </w:pPr>
      <w:r w:rsidRPr="00881C58">
        <w:rPr>
          <w:rFonts w:ascii="Arial" w:hAnsi="Arial" w:cs="Arial"/>
          <w:b/>
          <w:bCs/>
          <w:szCs w:val="32"/>
        </w:rPr>
        <w:t>Specifically for this role you will have:</w:t>
      </w:r>
    </w:p>
    <w:p w14:paraId="4881D6D9" w14:textId="77777777" w:rsidR="0048083D" w:rsidRPr="00881C58" w:rsidRDefault="0048083D" w:rsidP="0048083D">
      <w:pPr>
        <w:spacing w:before="240" w:after="120"/>
        <w:rPr>
          <w:rFonts w:ascii="Arial" w:hAnsi="Arial" w:cs="Arial"/>
          <w:szCs w:val="32"/>
        </w:rPr>
      </w:pPr>
      <w:r w:rsidRPr="00881C58">
        <w:rPr>
          <w:rFonts w:ascii="Arial" w:hAnsi="Arial" w:cs="Arial"/>
          <w:b/>
          <w:bCs/>
          <w:szCs w:val="32"/>
        </w:rPr>
        <w:t>Knowing Our Stuff</w:t>
      </w:r>
    </w:p>
    <w:p w14:paraId="381C1EB2"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A successful track record in mid-value or individual giving fundraising, with experience of developing donor programmes that drive significant income.</w:t>
      </w:r>
    </w:p>
    <w:p w14:paraId="61BE2C97" w14:textId="4D87163A" w:rsidR="007426DE" w:rsidRPr="00881C58" w:rsidRDefault="0048083D" w:rsidP="00206B5E">
      <w:pPr>
        <w:pStyle w:val="ListParagraph"/>
        <w:numPr>
          <w:ilvl w:val="0"/>
          <w:numId w:val="12"/>
        </w:numPr>
        <w:spacing w:before="60" w:after="60"/>
        <w:ind w:right="-227"/>
        <w:rPr>
          <w:sz w:val="32"/>
          <w:szCs w:val="32"/>
        </w:rPr>
      </w:pPr>
      <w:r w:rsidRPr="00881C58">
        <w:rPr>
          <w:sz w:val="32"/>
          <w:szCs w:val="32"/>
        </w:rPr>
        <w:t>Experience of identifying and recruiting donors from cold sources and from existing supporter base</w:t>
      </w:r>
      <w:r w:rsidR="00206B5E" w:rsidRPr="00881C58">
        <w:rPr>
          <w:sz w:val="32"/>
          <w:szCs w:val="32"/>
        </w:rPr>
        <w:t>s</w:t>
      </w:r>
      <w:r w:rsidRPr="00881C58">
        <w:rPr>
          <w:sz w:val="32"/>
          <w:szCs w:val="32"/>
        </w:rPr>
        <w:t xml:space="preserve"> using data insight and segmentation.</w:t>
      </w:r>
    </w:p>
    <w:p w14:paraId="06D336F9" w14:textId="5C7DD0C0" w:rsidR="0048083D" w:rsidRPr="00881C58" w:rsidRDefault="0048083D" w:rsidP="007426DE">
      <w:pPr>
        <w:pStyle w:val="ListParagraph"/>
        <w:numPr>
          <w:ilvl w:val="0"/>
          <w:numId w:val="12"/>
        </w:numPr>
        <w:spacing w:before="60" w:after="60"/>
        <w:rPr>
          <w:sz w:val="32"/>
          <w:szCs w:val="32"/>
        </w:rPr>
      </w:pPr>
      <w:r w:rsidRPr="00881C58">
        <w:rPr>
          <w:sz w:val="32"/>
          <w:szCs w:val="32"/>
        </w:rPr>
        <w:t>An understanding of donor motivations and the ability to create compelling, personalised communications that inspire giving.</w:t>
      </w:r>
    </w:p>
    <w:p w14:paraId="6FF0A06E" w14:textId="77777777" w:rsidR="0048083D" w:rsidRDefault="0048083D" w:rsidP="0048083D">
      <w:pPr>
        <w:pStyle w:val="ListParagraph"/>
        <w:numPr>
          <w:ilvl w:val="0"/>
          <w:numId w:val="12"/>
        </w:numPr>
        <w:spacing w:before="60" w:after="60"/>
        <w:rPr>
          <w:sz w:val="32"/>
          <w:szCs w:val="32"/>
        </w:rPr>
      </w:pPr>
      <w:r w:rsidRPr="00881C58">
        <w:rPr>
          <w:sz w:val="32"/>
          <w:szCs w:val="32"/>
        </w:rPr>
        <w:t>Experience in effectively stewarding donor relationships and delivering excellent donor care.</w:t>
      </w:r>
    </w:p>
    <w:p w14:paraId="7034076A" w14:textId="77777777" w:rsidR="00360414" w:rsidRDefault="00360414" w:rsidP="00360414">
      <w:pPr>
        <w:spacing w:before="60" w:after="60"/>
        <w:rPr>
          <w:szCs w:val="32"/>
        </w:rPr>
      </w:pPr>
    </w:p>
    <w:p w14:paraId="0539E549" w14:textId="77777777" w:rsidR="00360414" w:rsidRPr="00360414" w:rsidRDefault="00360414" w:rsidP="00360414">
      <w:pPr>
        <w:spacing w:before="60" w:after="60"/>
        <w:rPr>
          <w:szCs w:val="32"/>
        </w:rPr>
      </w:pPr>
    </w:p>
    <w:p w14:paraId="7D47A214" w14:textId="77777777" w:rsidR="0048083D" w:rsidRPr="00881C58" w:rsidRDefault="0048083D" w:rsidP="0048083D">
      <w:pPr>
        <w:spacing w:before="240" w:after="120"/>
        <w:rPr>
          <w:rFonts w:ascii="Arial" w:hAnsi="Arial" w:cs="Arial"/>
          <w:szCs w:val="32"/>
        </w:rPr>
      </w:pPr>
      <w:r w:rsidRPr="00881C58">
        <w:rPr>
          <w:rFonts w:ascii="Arial" w:hAnsi="Arial" w:cs="Arial"/>
          <w:b/>
          <w:bCs/>
          <w:szCs w:val="32"/>
        </w:rPr>
        <w:t>Making It Happen</w:t>
      </w:r>
    </w:p>
    <w:p w14:paraId="4021DEDD"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Excellent writing skills for delivering inspiring appeals, thank you letters and other donor communications to a deadline.</w:t>
      </w:r>
    </w:p>
    <w:p w14:paraId="6E6F9907"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Strong organisational and administrative skills and excellent attention to detail.</w:t>
      </w:r>
    </w:p>
    <w:p w14:paraId="4A4E8C17"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Ability to work independently under own initiative and cooperatively as part of a team with colleagues at all levels.</w:t>
      </w:r>
    </w:p>
    <w:p w14:paraId="42613395"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Ability to multitask and prioritise projects to meet deadlines.</w:t>
      </w:r>
    </w:p>
    <w:p w14:paraId="2604C42E"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Strong IT skills including Word, Excel, PowerPoint, Outlook and experience of using a CRM.</w:t>
      </w:r>
    </w:p>
    <w:p w14:paraId="1FE6E584"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Experience of planning and delivering donor events.</w:t>
      </w:r>
    </w:p>
    <w:p w14:paraId="77FFB365" w14:textId="77777777" w:rsidR="0048083D" w:rsidRPr="00881C58" w:rsidRDefault="0048083D" w:rsidP="0048083D">
      <w:pPr>
        <w:spacing w:before="240" w:after="120"/>
        <w:rPr>
          <w:rFonts w:ascii="Arial" w:hAnsi="Arial" w:cs="Arial"/>
          <w:szCs w:val="32"/>
        </w:rPr>
      </w:pPr>
      <w:r w:rsidRPr="00881C58">
        <w:rPr>
          <w:rFonts w:ascii="Arial" w:hAnsi="Arial" w:cs="Arial"/>
          <w:b/>
          <w:bCs/>
          <w:szCs w:val="32"/>
        </w:rPr>
        <w:t>Showing We Care</w:t>
      </w:r>
    </w:p>
    <w:p w14:paraId="27921D9B"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Experience in developing and maintaining donor relationships that inspire repeat and increased gifts.</w:t>
      </w:r>
    </w:p>
    <w:p w14:paraId="2B869D26"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Excellent collaborative working skills, working with other teams and external agencies to deliver a seamless donor experience.</w:t>
      </w:r>
    </w:p>
    <w:p w14:paraId="66478C79"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Confidence and warmth in making personal telephone calls to thank and update donors.</w:t>
      </w:r>
    </w:p>
    <w:p w14:paraId="61E4FDB5" w14:textId="77777777" w:rsidR="0048083D" w:rsidRPr="00881C58" w:rsidRDefault="0048083D" w:rsidP="0048083D">
      <w:pPr>
        <w:pStyle w:val="ListParagraph"/>
        <w:numPr>
          <w:ilvl w:val="0"/>
          <w:numId w:val="12"/>
        </w:numPr>
        <w:spacing w:before="60" w:after="60"/>
        <w:rPr>
          <w:sz w:val="32"/>
          <w:szCs w:val="32"/>
        </w:rPr>
      </w:pPr>
      <w:r w:rsidRPr="00881C58">
        <w:rPr>
          <w:sz w:val="32"/>
          <w:szCs w:val="32"/>
        </w:rPr>
        <w:t>Knowledge of, or empathy with, issues related to sight loss.</w:t>
      </w:r>
    </w:p>
    <w:p w14:paraId="5F264353" w14:textId="2DB317F1" w:rsidR="00292FE7" w:rsidRPr="00881C58" w:rsidRDefault="0048083D" w:rsidP="00292FE7">
      <w:pPr>
        <w:pStyle w:val="ListParagraph"/>
        <w:numPr>
          <w:ilvl w:val="0"/>
          <w:numId w:val="12"/>
        </w:numPr>
        <w:spacing w:before="60" w:after="60"/>
        <w:rPr>
          <w:sz w:val="32"/>
          <w:szCs w:val="32"/>
        </w:rPr>
      </w:pPr>
      <w:r w:rsidRPr="00881C58">
        <w:rPr>
          <w:sz w:val="32"/>
          <w:szCs w:val="32"/>
        </w:rPr>
        <w:t>Commitment to high standards in all areas of work.</w:t>
      </w:r>
    </w:p>
    <w:p w14:paraId="7EA40BFC" w14:textId="77777777" w:rsidR="00387F0B" w:rsidRPr="00881C58" w:rsidRDefault="00387F0B" w:rsidP="00387F0B">
      <w:pPr>
        <w:pStyle w:val="ListParagraph"/>
        <w:spacing w:before="60" w:after="60"/>
        <w:rPr>
          <w:sz w:val="10"/>
          <w:szCs w:val="10"/>
        </w:rPr>
      </w:pPr>
    </w:p>
    <w:p w14:paraId="59F1B539" w14:textId="39C6384F" w:rsidR="00292FE7" w:rsidRPr="00881C58" w:rsidRDefault="00292FE7" w:rsidP="00292FE7">
      <w:pPr>
        <w:pStyle w:val="Heading2"/>
        <w:rPr>
          <w:rFonts w:ascii="Arial" w:hAnsi="Arial" w:cs="Arial"/>
          <w:szCs w:val="32"/>
        </w:rPr>
      </w:pPr>
      <w:r w:rsidRPr="00881C58">
        <w:rPr>
          <w:rFonts w:ascii="Arial" w:hAnsi="Arial" w:cs="Arial"/>
          <w:szCs w:val="32"/>
        </w:rPr>
        <w:t>Volunteering</w:t>
      </w:r>
    </w:p>
    <w:p w14:paraId="28C21F07" w14:textId="77777777" w:rsidR="00292FE7" w:rsidRPr="00881C58" w:rsidRDefault="00292FE7" w:rsidP="00292FE7">
      <w:pPr>
        <w:rPr>
          <w:rFonts w:ascii="Arial" w:hAnsi="Arial" w:cs="Arial"/>
          <w:szCs w:val="32"/>
        </w:rPr>
      </w:pPr>
      <w:r w:rsidRPr="00881C58">
        <w:rPr>
          <w:rFonts w:ascii="Arial" w:hAnsi="Arial" w:cs="Arial"/>
          <w:szCs w:val="32"/>
        </w:rPr>
        <w:t>From time to time you may be asked to support / volunteer your time (TOIL available) at Macular Society events that take place outside of normal working hours.</w:t>
      </w:r>
    </w:p>
    <w:p w14:paraId="7182674E" w14:textId="046B0146" w:rsidR="00292FE7" w:rsidRPr="00881C58" w:rsidRDefault="00292FE7" w:rsidP="00292FE7">
      <w:pPr>
        <w:pStyle w:val="Heading2"/>
        <w:rPr>
          <w:rFonts w:ascii="Arial" w:hAnsi="Arial" w:cs="Arial"/>
          <w:szCs w:val="32"/>
        </w:rPr>
      </w:pPr>
      <w:r w:rsidRPr="00881C58">
        <w:rPr>
          <w:rFonts w:ascii="Arial" w:hAnsi="Arial" w:cs="Arial"/>
          <w:szCs w:val="32"/>
        </w:rPr>
        <w:t>Safeguarding</w:t>
      </w:r>
    </w:p>
    <w:p w14:paraId="2A1454DA" w14:textId="6D8D25DF" w:rsidR="00387F0B" w:rsidRPr="00881C58" w:rsidRDefault="00292FE7" w:rsidP="00292FE7">
      <w:pPr>
        <w:rPr>
          <w:rFonts w:ascii="Arial" w:hAnsi="Arial" w:cs="Arial"/>
          <w:szCs w:val="32"/>
        </w:rPr>
      </w:pPr>
      <w:r w:rsidRPr="00881C58">
        <w:rPr>
          <w:rFonts w:ascii="Arial" w:hAnsi="Arial" w:cs="Arial"/>
          <w:szCs w:val="32"/>
        </w:rPr>
        <w:t>The Macular Society is committed to safeguarding and promoting the welfare of all children, young people and vulnerable adults with whom we work. We expect all our employees and volunteers to demonstrate this commitment.</w:t>
      </w:r>
    </w:p>
    <w:p w14:paraId="30B50A37" w14:textId="77777777" w:rsidR="00AF6E9E" w:rsidRPr="00881C58" w:rsidRDefault="00AF6E9E" w:rsidP="00292FE7">
      <w:pPr>
        <w:rPr>
          <w:rFonts w:ascii="Arial" w:hAnsi="Arial" w:cs="Arial"/>
          <w:szCs w:val="32"/>
        </w:rPr>
      </w:pPr>
    </w:p>
    <w:p w14:paraId="3337E4F5" w14:textId="5AF2D3D2" w:rsidR="00387F0B" w:rsidRPr="00881C58" w:rsidRDefault="00292FE7" w:rsidP="00292FE7">
      <w:pPr>
        <w:rPr>
          <w:rFonts w:ascii="Arial" w:hAnsi="Arial" w:cs="Arial"/>
          <w:szCs w:val="32"/>
        </w:rPr>
      </w:pPr>
      <w:r w:rsidRPr="00881C58">
        <w:rPr>
          <w:rFonts w:ascii="Arial" w:hAnsi="Arial" w:cs="Arial"/>
          <w:szCs w:val="32"/>
        </w:rPr>
        <w:t xml:space="preserve">This job </w:t>
      </w:r>
      <w:r w:rsidR="00083611" w:rsidRPr="00881C58">
        <w:rPr>
          <w:rFonts w:ascii="Arial" w:hAnsi="Arial" w:cs="Arial"/>
          <w:szCs w:val="32"/>
        </w:rPr>
        <w:t xml:space="preserve">description </w:t>
      </w:r>
      <w:r w:rsidRPr="00881C58">
        <w:rPr>
          <w:rFonts w:ascii="Arial" w:hAnsi="Arial" w:cs="Arial"/>
          <w:szCs w:val="32"/>
        </w:rPr>
        <w:t>is accurate as at the date shown below. In consultation</w:t>
      </w:r>
      <w:r w:rsidR="00083611" w:rsidRPr="00881C58">
        <w:rPr>
          <w:rFonts w:ascii="Arial" w:hAnsi="Arial" w:cs="Arial"/>
          <w:szCs w:val="32"/>
        </w:rPr>
        <w:t xml:space="preserve"> </w:t>
      </w:r>
      <w:r w:rsidRPr="00881C58">
        <w:rPr>
          <w:rFonts w:ascii="Arial" w:hAnsi="Arial" w:cs="Arial"/>
          <w:szCs w:val="32"/>
        </w:rPr>
        <w:t xml:space="preserve">with </w:t>
      </w:r>
      <w:r w:rsidR="00083611" w:rsidRPr="00881C58">
        <w:rPr>
          <w:rFonts w:ascii="Arial" w:hAnsi="Arial" w:cs="Arial"/>
          <w:szCs w:val="32"/>
        </w:rPr>
        <w:t>you</w:t>
      </w:r>
      <w:r w:rsidRPr="00881C58">
        <w:rPr>
          <w:rFonts w:ascii="Arial" w:hAnsi="Arial" w:cs="Arial"/>
          <w:szCs w:val="32"/>
        </w:rPr>
        <w:t xml:space="preserve"> it is liable to variation by</w:t>
      </w:r>
      <w:r w:rsidR="00083611" w:rsidRPr="00881C58">
        <w:rPr>
          <w:rFonts w:ascii="Arial" w:hAnsi="Arial" w:cs="Arial"/>
          <w:szCs w:val="32"/>
        </w:rPr>
        <w:t xml:space="preserve"> the Macular Society </w:t>
      </w:r>
      <w:r w:rsidRPr="00881C58">
        <w:rPr>
          <w:rFonts w:ascii="Arial" w:hAnsi="Arial" w:cs="Arial"/>
          <w:szCs w:val="32"/>
        </w:rPr>
        <w:t>to reflect</w:t>
      </w:r>
      <w:r w:rsidR="00083611" w:rsidRPr="00881C58">
        <w:rPr>
          <w:rFonts w:ascii="Arial" w:hAnsi="Arial" w:cs="Arial"/>
          <w:szCs w:val="32"/>
        </w:rPr>
        <w:t xml:space="preserve"> </w:t>
      </w:r>
      <w:r w:rsidRPr="00881C58">
        <w:rPr>
          <w:rFonts w:ascii="Arial" w:hAnsi="Arial" w:cs="Arial"/>
          <w:szCs w:val="32"/>
        </w:rPr>
        <w:t>or anticipate changes in or to the role</w:t>
      </w:r>
      <w:r w:rsidR="00387F0B" w:rsidRPr="00881C58">
        <w:rPr>
          <w:rFonts w:ascii="Arial" w:hAnsi="Arial" w:cs="Arial"/>
          <w:szCs w:val="32"/>
        </w:rPr>
        <w:t>:</w:t>
      </w:r>
    </w:p>
    <w:p w14:paraId="4E6C01C8" w14:textId="22DB7C81" w:rsidR="00292FE7" w:rsidRPr="00881C58" w:rsidRDefault="00292FE7" w:rsidP="00292FE7">
      <w:pPr>
        <w:rPr>
          <w:rFonts w:ascii="Arial" w:hAnsi="Arial" w:cs="Arial"/>
          <w:bCs/>
          <w:szCs w:val="32"/>
        </w:rPr>
      </w:pPr>
      <w:r w:rsidRPr="00881C58">
        <w:rPr>
          <w:rFonts w:ascii="Arial" w:hAnsi="Arial" w:cs="Arial"/>
          <w:b/>
          <w:szCs w:val="32"/>
        </w:rPr>
        <w:t xml:space="preserve">Annual leave: </w:t>
      </w:r>
      <w:r w:rsidRPr="00881C58">
        <w:rPr>
          <w:rFonts w:ascii="Arial" w:hAnsi="Arial" w:cs="Arial"/>
          <w:b/>
          <w:szCs w:val="32"/>
        </w:rPr>
        <w:tab/>
      </w:r>
      <w:r w:rsidRPr="00881C58">
        <w:rPr>
          <w:rFonts w:ascii="Arial" w:hAnsi="Arial" w:cs="Arial"/>
          <w:bCs/>
          <w:szCs w:val="32"/>
        </w:rPr>
        <w:t>26 days plus bank holidays (pro rata for part time)</w:t>
      </w:r>
    </w:p>
    <w:p w14:paraId="208D406E" w14:textId="2444C70F" w:rsidR="00292FE7" w:rsidRPr="00881C58" w:rsidRDefault="00292FE7" w:rsidP="001F754A">
      <w:pPr>
        <w:ind w:left="2880" w:hanging="2880"/>
        <w:rPr>
          <w:rFonts w:ascii="Arial" w:hAnsi="Arial" w:cs="Arial"/>
          <w:b/>
          <w:szCs w:val="32"/>
        </w:rPr>
      </w:pPr>
      <w:r w:rsidRPr="00881C58">
        <w:rPr>
          <w:rFonts w:ascii="Arial" w:hAnsi="Arial" w:cs="Arial"/>
          <w:b/>
          <w:szCs w:val="32"/>
        </w:rPr>
        <w:t>Based:</w:t>
      </w:r>
      <w:r w:rsidR="00083611" w:rsidRPr="00881C58">
        <w:rPr>
          <w:rFonts w:ascii="Arial" w:hAnsi="Arial" w:cs="Arial"/>
          <w:b/>
          <w:szCs w:val="32"/>
        </w:rPr>
        <w:tab/>
      </w:r>
      <w:r w:rsidR="00083611" w:rsidRPr="00881C58">
        <w:rPr>
          <w:rFonts w:ascii="Arial" w:hAnsi="Arial" w:cs="Arial"/>
          <w:bCs/>
          <w:szCs w:val="32"/>
        </w:rPr>
        <w:t>Andover</w:t>
      </w:r>
      <w:r w:rsidR="006B2216" w:rsidRPr="00881C58">
        <w:rPr>
          <w:rFonts w:ascii="Arial" w:hAnsi="Arial" w:cs="Arial"/>
          <w:bCs/>
          <w:szCs w:val="32"/>
        </w:rPr>
        <w:t xml:space="preserve">, </w:t>
      </w:r>
      <w:r w:rsidR="00083611" w:rsidRPr="00881C58">
        <w:rPr>
          <w:rFonts w:ascii="Arial" w:hAnsi="Arial" w:cs="Arial"/>
          <w:bCs/>
          <w:szCs w:val="32"/>
        </w:rPr>
        <w:t>Hybrid</w:t>
      </w:r>
      <w:r w:rsidR="006B2216" w:rsidRPr="00881C58">
        <w:rPr>
          <w:rFonts w:ascii="Arial" w:hAnsi="Arial" w:cs="Arial"/>
          <w:bCs/>
          <w:szCs w:val="32"/>
        </w:rPr>
        <w:t xml:space="preserve"> or </w:t>
      </w:r>
      <w:r w:rsidR="00083611" w:rsidRPr="00881C58">
        <w:rPr>
          <w:rFonts w:ascii="Arial" w:hAnsi="Arial" w:cs="Arial"/>
          <w:bCs/>
          <w:szCs w:val="32"/>
        </w:rPr>
        <w:t>Remote</w:t>
      </w:r>
      <w:r w:rsidR="006B2216" w:rsidRPr="00881C58">
        <w:rPr>
          <w:rFonts w:ascii="Arial" w:hAnsi="Arial" w:cs="Arial"/>
          <w:bCs/>
          <w:szCs w:val="32"/>
        </w:rPr>
        <w:t xml:space="preserve"> working options considered.</w:t>
      </w:r>
    </w:p>
    <w:p w14:paraId="472E1A62" w14:textId="7458C2FA" w:rsidR="00490699" w:rsidRPr="00881C58" w:rsidRDefault="00292FE7" w:rsidP="00292FE7">
      <w:pPr>
        <w:jc w:val="both"/>
        <w:rPr>
          <w:rFonts w:ascii="Arial" w:hAnsi="Arial" w:cs="Arial"/>
          <w:bCs/>
          <w:szCs w:val="32"/>
        </w:rPr>
      </w:pPr>
      <w:r w:rsidRPr="00881C58">
        <w:rPr>
          <w:rFonts w:ascii="Arial" w:hAnsi="Arial" w:cs="Arial"/>
          <w:b/>
          <w:szCs w:val="32"/>
        </w:rPr>
        <w:t xml:space="preserve">Contract Type: </w:t>
      </w:r>
      <w:r w:rsidRPr="00881C58">
        <w:rPr>
          <w:rFonts w:ascii="Arial" w:hAnsi="Arial" w:cs="Arial"/>
          <w:b/>
          <w:szCs w:val="32"/>
        </w:rPr>
        <w:tab/>
      </w:r>
      <w:r w:rsidR="006B2216" w:rsidRPr="00881C58">
        <w:rPr>
          <w:rFonts w:ascii="Arial" w:hAnsi="Arial" w:cs="Arial"/>
          <w:bCs/>
          <w:szCs w:val="32"/>
        </w:rPr>
        <w:t>Permanent</w:t>
      </w:r>
      <w:r w:rsidR="00490699" w:rsidRPr="00881C58">
        <w:rPr>
          <w:rFonts w:ascii="Arial" w:hAnsi="Arial" w:cs="Arial"/>
          <w:bCs/>
          <w:szCs w:val="32"/>
        </w:rPr>
        <w:t xml:space="preserve"> / Full time</w:t>
      </w:r>
    </w:p>
    <w:p w14:paraId="208B4270" w14:textId="72D147B4" w:rsidR="00292FE7" w:rsidRPr="00881C58" w:rsidRDefault="00490699" w:rsidP="0048083D">
      <w:pPr>
        <w:jc w:val="both"/>
        <w:rPr>
          <w:rFonts w:ascii="Arial" w:hAnsi="Arial" w:cs="Arial"/>
          <w:b/>
          <w:szCs w:val="32"/>
        </w:rPr>
      </w:pPr>
      <w:r w:rsidRPr="00881C58">
        <w:rPr>
          <w:rFonts w:ascii="Arial" w:hAnsi="Arial" w:cs="Arial"/>
          <w:b/>
          <w:szCs w:val="32"/>
        </w:rPr>
        <w:t>Date of evaluation:</w:t>
      </w:r>
      <w:r w:rsidRPr="00881C58">
        <w:rPr>
          <w:rFonts w:ascii="Arial" w:hAnsi="Arial" w:cs="Arial"/>
          <w:bCs/>
          <w:szCs w:val="32"/>
        </w:rPr>
        <w:t xml:space="preserve"> </w:t>
      </w:r>
      <w:r w:rsidR="0048083D" w:rsidRPr="00881C58">
        <w:rPr>
          <w:rFonts w:ascii="Arial" w:hAnsi="Arial" w:cs="Arial"/>
          <w:bCs/>
          <w:szCs w:val="32"/>
        </w:rPr>
        <w:t>February 2026</w:t>
      </w:r>
    </w:p>
    <w:p w14:paraId="19807E8F" w14:textId="77777777" w:rsidR="00292FE7" w:rsidRPr="00881C58" w:rsidRDefault="00292FE7" w:rsidP="00292FE7">
      <w:pPr>
        <w:rPr>
          <w:rFonts w:ascii="Arial" w:hAnsi="Arial" w:cs="Arial"/>
        </w:rPr>
      </w:pPr>
    </w:p>
    <w:p w14:paraId="7183EC71" w14:textId="77777777" w:rsidR="00292FE7" w:rsidRPr="00881C58" w:rsidRDefault="00292FE7" w:rsidP="00292FE7">
      <w:pPr>
        <w:rPr>
          <w:rFonts w:ascii="Arial" w:hAnsi="Arial" w:cs="Arial"/>
        </w:rPr>
      </w:pPr>
    </w:p>
    <w:p w14:paraId="6D12A99A" w14:textId="77777777" w:rsidR="00292FE7" w:rsidRPr="00881C58" w:rsidRDefault="00292FE7" w:rsidP="00292FE7">
      <w:pPr>
        <w:rPr>
          <w:rFonts w:ascii="Arial" w:hAnsi="Arial" w:cs="Arial"/>
        </w:rPr>
      </w:pPr>
    </w:p>
    <w:p w14:paraId="00017136" w14:textId="77777777" w:rsidR="00292FE7" w:rsidRPr="00881C58" w:rsidRDefault="00292FE7" w:rsidP="00292FE7">
      <w:pPr>
        <w:tabs>
          <w:tab w:val="left" w:pos="1560"/>
        </w:tabs>
        <w:rPr>
          <w:rFonts w:ascii="Arial" w:hAnsi="Arial" w:cs="Arial"/>
        </w:rPr>
      </w:pPr>
      <w:r w:rsidRPr="00881C58">
        <w:rPr>
          <w:rFonts w:ascii="Arial" w:hAnsi="Arial" w:cs="Arial"/>
        </w:rPr>
        <w:tab/>
      </w:r>
      <w:r w:rsidRPr="00881C58">
        <w:rPr>
          <w:rFonts w:ascii="Arial" w:hAnsi="Arial" w:cs="Arial"/>
        </w:rPr>
        <w:br w:type="textWrapping" w:clear="all"/>
      </w:r>
    </w:p>
    <w:p w14:paraId="5260C642" w14:textId="77777777" w:rsidR="00C03E29" w:rsidRPr="00881C58" w:rsidRDefault="00C03E29" w:rsidP="008F690E">
      <w:pPr>
        <w:rPr>
          <w:rFonts w:ascii="Arial" w:hAnsi="Arial" w:cs="Arial"/>
        </w:rPr>
      </w:pPr>
    </w:p>
    <w:p w14:paraId="65A2C12B" w14:textId="45FAA3AC" w:rsidR="008F690E" w:rsidRPr="00881C58" w:rsidRDefault="008F690E" w:rsidP="008F690E">
      <w:pPr>
        <w:rPr>
          <w:rFonts w:ascii="Arial" w:hAnsi="Arial" w:cs="Arial"/>
        </w:rPr>
      </w:pPr>
    </w:p>
    <w:sectPr w:rsidR="008F690E" w:rsidRPr="00881C58" w:rsidSect="00206B5E">
      <w:headerReference w:type="default" r:id="rId17"/>
      <w:footerReference w:type="default" r:id="rId18"/>
      <w:headerReference w:type="first" r:id="rId19"/>
      <w:footerReference w:type="first" r:id="rId20"/>
      <w:pgSz w:w="11906" w:h="16838"/>
      <w:pgMar w:top="568" w:right="680" w:bottom="1440" w:left="680" w:header="709" w:footer="57"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8CE5" w14:textId="77777777" w:rsidR="00A21676" w:rsidRDefault="00A21676" w:rsidP="00796A19">
      <w:pPr>
        <w:spacing w:after="0" w:line="240" w:lineRule="auto"/>
      </w:pPr>
      <w:r>
        <w:separator/>
      </w:r>
    </w:p>
  </w:endnote>
  <w:endnote w:type="continuationSeparator" w:id="0">
    <w:p w14:paraId="444FA57E" w14:textId="77777777" w:rsidR="00A21676" w:rsidRDefault="00A21676"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Pro">
    <w:altName w:val="Calibri"/>
    <w:panose1 w:val="02000506040000020004"/>
    <w:charset w:val="00"/>
    <w:family w:val="modern"/>
    <w:notTrueType/>
    <w:pitch w:val="variable"/>
    <w:sig w:usb0="A00002EF" w:usb1="4000606A" w:usb2="00000000" w:usb3="00000000" w:csb0="0000009F" w:csb1="00000000"/>
  </w:font>
  <w:font w:name="Calibri">
    <w:panose1 w:val="020F0502020204030204"/>
    <w:charset w:val="00"/>
    <w:family w:val="swiss"/>
    <w:pitch w:val="variable"/>
    <w:sig w:usb0="E4002EFF" w:usb1="C200247B" w:usb2="00000009" w:usb3="00000000" w:csb0="000001FF" w:csb1="00000000"/>
  </w:font>
  <w:font w:name="FS Me">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1C5" w14:textId="64508E1C" w:rsidR="008F690E" w:rsidRDefault="008F690E" w:rsidP="008F690E">
    <w:pPr>
      <w:pStyle w:val="BasicParagraph"/>
      <w:spacing w:line="240" w:lineRule="auto"/>
      <w:rPr>
        <w:rFonts w:ascii="FS Me Pro" w:hAnsi="FS Me Pro" w:cs="FS Me Pr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2593" w14:textId="77777777" w:rsidR="00A21676" w:rsidRDefault="00A21676" w:rsidP="00796A19">
      <w:pPr>
        <w:spacing w:after="0" w:line="240" w:lineRule="auto"/>
      </w:pPr>
      <w:r>
        <w:separator/>
      </w:r>
    </w:p>
  </w:footnote>
  <w:footnote w:type="continuationSeparator" w:id="0">
    <w:p w14:paraId="2E25DC0F" w14:textId="77777777" w:rsidR="00A21676" w:rsidRDefault="00A21676"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745492877" name="Picture 745492877"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92756"/>
    <w:multiLevelType w:val="hybridMultilevel"/>
    <w:tmpl w:val="8886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E1FDF"/>
    <w:multiLevelType w:val="hybridMultilevel"/>
    <w:tmpl w:val="D41A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50E8A"/>
    <w:multiLevelType w:val="hybridMultilevel"/>
    <w:tmpl w:val="D136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063C7"/>
    <w:multiLevelType w:val="hybridMultilevel"/>
    <w:tmpl w:val="33B4E112"/>
    <w:lvl w:ilvl="0" w:tplc="CF0A3C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C6BF7"/>
    <w:multiLevelType w:val="hybridMultilevel"/>
    <w:tmpl w:val="4E32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0099F"/>
    <w:multiLevelType w:val="hybridMultilevel"/>
    <w:tmpl w:val="72F48CE6"/>
    <w:lvl w:ilvl="0" w:tplc="F0F222BA">
      <w:start w:val="1"/>
      <w:numFmt w:val="bullet"/>
      <w:lvlText w:val="•"/>
      <w:lvlJc w:val="left"/>
      <w:pPr>
        <w:ind w:left="720" w:hanging="360"/>
      </w:pPr>
    </w:lvl>
    <w:lvl w:ilvl="1" w:tplc="AA3AE7D6">
      <w:numFmt w:val="decimal"/>
      <w:lvlText w:val=""/>
      <w:lvlJc w:val="left"/>
    </w:lvl>
    <w:lvl w:ilvl="2" w:tplc="C22A3924">
      <w:numFmt w:val="decimal"/>
      <w:lvlText w:val=""/>
      <w:lvlJc w:val="left"/>
    </w:lvl>
    <w:lvl w:ilvl="3" w:tplc="7D62827C">
      <w:numFmt w:val="decimal"/>
      <w:lvlText w:val=""/>
      <w:lvlJc w:val="left"/>
    </w:lvl>
    <w:lvl w:ilvl="4" w:tplc="3BEE74A8">
      <w:numFmt w:val="decimal"/>
      <w:lvlText w:val=""/>
      <w:lvlJc w:val="left"/>
    </w:lvl>
    <w:lvl w:ilvl="5" w:tplc="BEB0EF72">
      <w:numFmt w:val="decimal"/>
      <w:lvlText w:val=""/>
      <w:lvlJc w:val="left"/>
    </w:lvl>
    <w:lvl w:ilvl="6" w:tplc="961ACEFC">
      <w:numFmt w:val="decimal"/>
      <w:lvlText w:val=""/>
      <w:lvlJc w:val="left"/>
    </w:lvl>
    <w:lvl w:ilvl="7" w:tplc="540E1294">
      <w:numFmt w:val="decimal"/>
      <w:lvlText w:val=""/>
      <w:lvlJc w:val="left"/>
    </w:lvl>
    <w:lvl w:ilvl="8" w:tplc="1F36B920">
      <w:numFmt w:val="decimal"/>
      <w:lvlText w:val=""/>
      <w:lvlJc w:val="left"/>
    </w:lvl>
  </w:abstractNum>
  <w:abstractNum w:abstractNumId="9" w15:restartNumberingAfterBreak="0">
    <w:nsid w:val="526C431A"/>
    <w:multiLevelType w:val="hybridMultilevel"/>
    <w:tmpl w:val="223A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70D42"/>
    <w:multiLevelType w:val="hybridMultilevel"/>
    <w:tmpl w:val="8440149C"/>
    <w:lvl w:ilvl="0" w:tplc="211E0642">
      <w:start w:val="1"/>
      <w:numFmt w:val="bullet"/>
      <w:lvlText w:val="•"/>
      <w:lvlJc w:val="left"/>
      <w:pPr>
        <w:tabs>
          <w:tab w:val="num" w:pos="720"/>
        </w:tabs>
        <w:ind w:left="720" w:hanging="360"/>
      </w:pPr>
      <w:rPr>
        <w:rFonts w:ascii="FS Me Pro" w:hAnsi="FS Me Pro" w:hint="default"/>
      </w:rPr>
    </w:lvl>
    <w:lvl w:ilvl="1" w:tplc="6CF2E9B6" w:tentative="1">
      <w:start w:val="1"/>
      <w:numFmt w:val="bullet"/>
      <w:lvlText w:val="•"/>
      <w:lvlJc w:val="left"/>
      <w:pPr>
        <w:tabs>
          <w:tab w:val="num" w:pos="1440"/>
        </w:tabs>
        <w:ind w:left="1440" w:hanging="360"/>
      </w:pPr>
      <w:rPr>
        <w:rFonts w:ascii="FS Me Pro" w:hAnsi="FS Me Pro" w:hint="default"/>
      </w:rPr>
    </w:lvl>
    <w:lvl w:ilvl="2" w:tplc="AF5E332C" w:tentative="1">
      <w:start w:val="1"/>
      <w:numFmt w:val="bullet"/>
      <w:lvlText w:val="•"/>
      <w:lvlJc w:val="left"/>
      <w:pPr>
        <w:tabs>
          <w:tab w:val="num" w:pos="2160"/>
        </w:tabs>
        <w:ind w:left="2160" w:hanging="360"/>
      </w:pPr>
      <w:rPr>
        <w:rFonts w:ascii="FS Me Pro" w:hAnsi="FS Me Pro" w:hint="default"/>
      </w:rPr>
    </w:lvl>
    <w:lvl w:ilvl="3" w:tplc="A1108CE8" w:tentative="1">
      <w:start w:val="1"/>
      <w:numFmt w:val="bullet"/>
      <w:lvlText w:val="•"/>
      <w:lvlJc w:val="left"/>
      <w:pPr>
        <w:tabs>
          <w:tab w:val="num" w:pos="2880"/>
        </w:tabs>
        <w:ind w:left="2880" w:hanging="360"/>
      </w:pPr>
      <w:rPr>
        <w:rFonts w:ascii="FS Me Pro" w:hAnsi="FS Me Pro" w:hint="default"/>
      </w:rPr>
    </w:lvl>
    <w:lvl w:ilvl="4" w:tplc="026C5A62" w:tentative="1">
      <w:start w:val="1"/>
      <w:numFmt w:val="bullet"/>
      <w:lvlText w:val="•"/>
      <w:lvlJc w:val="left"/>
      <w:pPr>
        <w:tabs>
          <w:tab w:val="num" w:pos="3600"/>
        </w:tabs>
        <w:ind w:left="3600" w:hanging="360"/>
      </w:pPr>
      <w:rPr>
        <w:rFonts w:ascii="FS Me Pro" w:hAnsi="FS Me Pro" w:hint="default"/>
      </w:rPr>
    </w:lvl>
    <w:lvl w:ilvl="5" w:tplc="BC0E0C26" w:tentative="1">
      <w:start w:val="1"/>
      <w:numFmt w:val="bullet"/>
      <w:lvlText w:val="•"/>
      <w:lvlJc w:val="left"/>
      <w:pPr>
        <w:tabs>
          <w:tab w:val="num" w:pos="4320"/>
        </w:tabs>
        <w:ind w:left="4320" w:hanging="360"/>
      </w:pPr>
      <w:rPr>
        <w:rFonts w:ascii="FS Me Pro" w:hAnsi="FS Me Pro" w:hint="default"/>
      </w:rPr>
    </w:lvl>
    <w:lvl w:ilvl="6" w:tplc="65500B1C" w:tentative="1">
      <w:start w:val="1"/>
      <w:numFmt w:val="bullet"/>
      <w:lvlText w:val="•"/>
      <w:lvlJc w:val="left"/>
      <w:pPr>
        <w:tabs>
          <w:tab w:val="num" w:pos="5040"/>
        </w:tabs>
        <w:ind w:left="5040" w:hanging="360"/>
      </w:pPr>
      <w:rPr>
        <w:rFonts w:ascii="FS Me Pro" w:hAnsi="FS Me Pro" w:hint="default"/>
      </w:rPr>
    </w:lvl>
    <w:lvl w:ilvl="7" w:tplc="B46C3F86" w:tentative="1">
      <w:start w:val="1"/>
      <w:numFmt w:val="bullet"/>
      <w:lvlText w:val="•"/>
      <w:lvlJc w:val="left"/>
      <w:pPr>
        <w:tabs>
          <w:tab w:val="num" w:pos="5760"/>
        </w:tabs>
        <w:ind w:left="5760" w:hanging="360"/>
      </w:pPr>
      <w:rPr>
        <w:rFonts w:ascii="FS Me Pro" w:hAnsi="FS Me Pro" w:hint="default"/>
      </w:rPr>
    </w:lvl>
    <w:lvl w:ilvl="8" w:tplc="841CC10C" w:tentative="1">
      <w:start w:val="1"/>
      <w:numFmt w:val="bullet"/>
      <w:lvlText w:val="•"/>
      <w:lvlJc w:val="left"/>
      <w:pPr>
        <w:tabs>
          <w:tab w:val="num" w:pos="6480"/>
        </w:tabs>
        <w:ind w:left="6480" w:hanging="360"/>
      </w:pPr>
      <w:rPr>
        <w:rFonts w:ascii="FS Me Pro" w:hAnsi="FS Me Pro" w:hint="default"/>
      </w:rPr>
    </w:lvl>
  </w:abstractNum>
  <w:abstractNum w:abstractNumId="11"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313EA"/>
    <w:multiLevelType w:val="hybridMultilevel"/>
    <w:tmpl w:val="D1B2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77399">
    <w:abstractNumId w:val="11"/>
  </w:num>
  <w:num w:numId="2" w16cid:durableId="525680694">
    <w:abstractNumId w:val="6"/>
  </w:num>
  <w:num w:numId="3" w16cid:durableId="142934602">
    <w:abstractNumId w:val="0"/>
  </w:num>
  <w:num w:numId="4" w16cid:durableId="511145877">
    <w:abstractNumId w:val="12"/>
  </w:num>
  <w:num w:numId="5" w16cid:durableId="362900854">
    <w:abstractNumId w:val="2"/>
  </w:num>
  <w:num w:numId="6" w16cid:durableId="1152716420">
    <w:abstractNumId w:val="3"/>
  </w:num>
  <w:num w:numId="7" w16cid:durableId="1018039987">
    <w:abstractNumId w:val="4"/>
  </w:num>
  <w:num w:numId="8" w16cid:durableId="1664895">
    <w:abstractNumId w:val="7"/>
  </w:num>
  <w:num w:numId="9" w16cid:durableId="1850680669">
    <w:abstractNumId w:val="9"/>
  </w:num>
  <w:num w:numId="10" w16cid:durableId="1318458869">
    <w:abstractNumId w:val="1"/>
  </w:num>
  <w:num w:numId="11" w16cid:durableId="443572349">
    <w:abstractNumId w:val="5"/>
  </w:num>
  <w:num w:numId="12" w16cid:durableId="2033917235">
    <w:abstractNumId w:val="8"/>
    <w:lvlOverride w:ilvl="0">
      <w:startOverride w:val="1"/>
    </w:lvlOverride>
  </w:num>
  <w:num w:numId="13" w16cid:durableId="1050691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22DE2"/>
    <w:rsid w:val="0004496C"/>
    <w:rsid w:val="000561AF"/>
    <w:rsid w:val="000800ED"/>
    <w:rsid w:val="00083611"/>
    <w:rsid w:val="000909A3"/>
    <w:rsid w:val="00090F0B"/>
    <w:rsid w:val="001D72BB"/>
    <w:rsid w:val="001F754A"/>
    <w:rsid w:val="00206B5E"/>
    <w:rsid w:val="00215D15"/>
    <w:rsid w:val="0025185A"/>
    <w:rsid w:val="0026269C"/>
    <w:rsid w:val="00292FE7"/>
    <w:rsid w:val="00296F75"/>
    <w:rsid w:val="002D33A6"/>
    <w:rsid w:val="002E4761"/>
    <w:rsid w:val="002E6F59"/>
    <w:rsid w:val="002F2DCB"/>
    <w:rsid w:val="003043B1"/>
    <w:rsid w:val="0031030D"/>
    <w:rsid w:val="00310BF3"/>
    <w:rsid w:val="003528B1"/>
    <w:rsid w:val="00354EED"/>
    <w:rsid w:val="00360414"/>
    <w:rsid w:val="00387F0B"/>
    <w:rsid w:val="00394D04"/>
    <w:rsid w:val="003A1969"/>
    <w:rsid w:val="003D4833"/>
    <w:rsid w:val="003F552B"/>
    <w:rsid w:val="0040502E"/>
    <w:rsid w:val="00422B09"/>
    <w:rsid w:val="00470482"/>
    <w:rsid w:val="00472F29"/>
    <w:rsid w:val="0048083D"/>
    <w:rsid w:val="00490699"/>
    <w:rsid w:val="004A57CF"/>
    <w:rsid w:val="004B72C8"/>
    <w:rsid w:val="004C7089"/>
    <w:rsid w:val="005153B4"/>
    <w:rsid w:val="00531CF6"/>
    <w:rsid w:val="0055548C"/>
    <w:rsid w:val="005701CE"/>
    <w:rsid w:val="005A6E8F"/>
    <w:rsid w:val="005C3537"/>
    <w:rsid w:val="005D4819"/>
    <w:rsid w:val="005E1680"/>
    <w:rsid w:val="00601F1E"/>
    <w:rsid w:val="00636C96"/>
    <w:rsid w:val="006979C3"/>
    <w:rsid w:val="006A033F"/>
    <w:rsid w:val="006B2216"/>
    <w:rsid w:val="00700D89"/>
    <w:rsid w:val="007319B1"/>
    <w:rsid w:val="007426DE"/>
    <w:rsid w:val="00744659"/>
    <w:rsid w:val="00757875"/>
    <w:rsid w:val="00762985"/>
    <w:rsid w:val="00780C6F"/>
    <w:rsid w:val="007960CC"/>
    <w:rsid w:val="00796A19"/>
    <w:rsid w:val="007C0CCE"/>
    <w:rsid w:val="007F260E"/>
    <w:rsid w:val="0082728A"/>
    <w:rsid w:val="00850E5B"/>
    <w:rsid w:val="00881C58"/>
    <w:rsid w:val="00895E5C"/>
    <w:rsid w:val="008A7125"/>
    <w:rsid w:val="008C0A4B"/>
    <w:rsid w:val="008F690E"/>
    <w:rsid w:val="009802E2"/>
    <w:rsid w:val="00A11267"/>
    <w:rsid w:val="00A21676"/>
    <w:rsid w:val="00A63967"/>
    <w:rsid w:val="00A941E6"/>
    <w:rsid w:val="00AA58C9"/>
    <w:rsid w:val="00AA5D44"/>
    <w:rsid w:val="00AF6E9E"/>
    <w:rsid w:val="00B12336"/>
    <w:rsid w:val="00B47A18"/>
    <w:rsid w:val="00B83641"/>
    <w:rsid w:val="00BA0E60"/>
    <w:rsid w:val="00BC0CBC"/>
    <w:rsid w:val="00BC33F7"/>
    <w:rsid w:val="00BD5DD1"/>
    <w:rsid w:val="00BE5AB6"/>
    <w:rsid w:val="00BF034B"/>
    <w:rsid w:val="00C03E29"/>
    <w:rsid w:val="00C16129"/>
    <w:rsid w:val="00C404D6"/>
    <w:rsid w:val="00C86A6D"/>
    <w:rsid w:val="00CF246D"/>
    <w:rsid w:val="00D15A75"/>
    <w:rsid w:val="00D16571"/>
    <w:rsid w:val="00D31184"/>
    <w:rsid w:val="00DA05B3"/>
    <w:rsid w:val="00DD3CC3"/>
    <w:rsid w:val="00DD4485"/>
    <w:rsid w:val="00DE730D"/>
    <w:rsid w:val="00E54537"/>
    <w:rsid w:val="00E77138"/>
    <w:rsid w:val="00E97BC2"/>
    <w:rsid w:val="00EF7C68"/>
    <w:rsid w:val="00F46325"/>
    <w:rsid w:val="00F72189"/>
    <w:rsid w:val="00FF1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E342"/>
  <w15:chartTrackingRefBased/>
  <w15:docId w15:val="{2885D789-F561-464E-8180-B9B27823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 w:type="paragraph" w:styleId="BalloonText">
    <w:name w:val="Balloon Text"/>
    <w:basedOn w:val="Normal"/>
    <w:link w:val="BalloonTextChar"/>
    <w:uiPriority w:val="99"/>
    <w:semiHidden/>
    <w:unhideWhenUsed/>
    <w:rsid w:val="00744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659"/>
    <w:rPr>
      <w:rFonts w:ascii="Segoe UI" w:hAnsi="Segoe UI" w:cs="Segoe UI"/>
      <w:color w:val="000000" w:themeColor="text1"/>
      <w:sz w:val="18"/>
      <w:szCs w:val="18"/>
    </w:rPr>
  </w:style>
  <w:style w:type="paragraph" w:styleId="Revision">
    <w:name w:val="Revision"/>
    <w:hidden/>
    <w:uiPriority w:val="99"/>
    <w:semiHidden/>
    <w:rsid w:val="00215D15"/>
    <w:pPr>
      <w:spacing w:after="0" w:line="240" w:lineRule="auto"/>
    </w:pPr>
    <w:rPr>
      <w:rFonts w:ascii="FS Me Pro" w:hAnsi="FS Me Pro"/>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7BDFD2-E64C-4BBB-BC26-C62FE637DD0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ABE21FC1-4EC5-42B7-AB6F-C26B15F8ABF3}">
      <dgm:prSet phldrT="[Text]" custT="1"/>
      <dgm:spPr>
        <a:solidFill>
          <a:srgbClr val="FFFF00"/>
        </a:solidFill>
      </dgm:spPr>
      <dgm:t>
        <a:bodyPr/>
        <a:lstStyle/>
        <a:p>
          <a:r>
            <a:rPr lang="en-GB" sz="1500" b="1" baseline="0">
              <a:latin typeface="FS Me Pro" panose="02000506040000020004" pitchFamily="50" charset="0"/>
            </a:rPr>
            <a:t>Head of Trusts &amp; Philanthropy</a:t>
          </a:r>
        </a:p>
      </dgm:t>
    </dgm:pt>
    <dgm:pt modelId="{12135339-BA73-4609-8293-4A8FC988747D}" type="parTrans" cxnId="{6538D245-80F6-44E4-97A8-FD7ECD2404A4}">
      <dgm:prSet/>
      <dgm:spPr/>
      <dgm:t>
        <a:bodyPr/>
        <a:lstStyle/>
        <a:p>
          <a:endParaRPr lang="en-GB"/>
        </a:p>
      </dgm:t>
    </dgm:pt>
    <dgm:pt modelId="{571A93C7-DC72-4CB8-B65F-E4A39456D723}" type="sibTrans" cxnId="{6538D245-80F6-44E4-97A8-FD7ECD2404A4}">
      <dgm:prSet/>
      <dgm:spPr/>
      <dgm:t>
        <a:bodyPr/>
        <a:lstStyle/>
        <a:p>
          <a:endParaRPr lang="en-GB"/>
        </a:p>
      </dgm:t>
    </dgm:pt>
    <dgm:pt modelId="{A9C05F68-6528-48F9-B42B-977CE5F37880}">
      <dgm:prSet phldrT="[Text]" custT="1"/>
      <dgm:spPr>
        <a:solidFill>
          <a:srgbClr val="FFFF00"/>
        </a:solidFill>
      </dgm:spPr>
      <dgm:t>
        <a:bodyPr/>
        <a:lstStyle/>
        <a:p>
          <a:r>
            <a:rPr lang="en-GB" sz="1500" b="1" baseline="0">
              <a:latin typeface="FS Me Pro" panose="02000506040000020004" pitchFamily="50" charset="0"/>
            </a:rPr>
            <a:t>Trusts &amp; Philanthropy Manager</a:t>
          </a:r>
          <a:endParaRPr lang="en-GB" sz="1500" b="1"/>
        </a:p>
      </dgm:t>
    </dgm:pt>
    <dgm:pt modelId="{8425A141-74DB-481E-B0CE-1F66DA46B753}" type="parTrans" cxnId="{DA5B4D7D-292C-408F-93D5-6803FF8D2ED5}">
      <dgm:prSet/>
      <dgm:spPr/>
      <dgm:t>
        <a:bodyPr/>
        <a:lstStyle/>
        <a:p>
          <a:endParaRPr lang="en-GB"/>
        </a:p>
      </dgm:t>
    </dgm:pt>
    <dgm:pt modelId="{0313FEDC-61F7-49A9-ACEC-68E9EC6864CE}" type="sibTrans" cxnId="{DA5B4D7D-292C-408F-93D5-6803FF8D2ED5}">
      <dgm:prSet/>
      <dgm:spPr/>
      <dgm:t>
        <a:bodyPr/>
        <a:lstStyle/>
        <a:p>
          <a:endParaRPr lang="en-GB"/>
        </a:p>
      </dgm:t>
    </dgm:pt>
    <dgm:pt modelId="{FCB2DE72-20C7-43D3-A592-2E13BC00F5CD}">
      <dgm:prSet phldrT="[Text]" custT="1"/>
      <dgm:spPr>
        <a:solidFill>
          <a:srgbClr val="FFFF00"/>
        </a:solidFill>
      </dgm:spPr>
      <dgm:t>
        <a:bodyPr/>
        <a:lstStyle/>
        <a:p>
          <a:r>
            <a:rPr lang="en-GB" sz="1500" b="1" baseline="0">
              <a:latin typeface="FS Me Pro" panose="02000506040000020004" pitchFamily="50" charset="0"/>
            </a:rPr>
            <a:t>Trusts &amp; Philanthropy Manager</a:t>
          </a:r>
          <a:endParaRPr lang="en-GB" sz="1500" b="1"/>
        </a:p>
      </dgm:t>
    </dgm:pt>
    <dgm:pt modelId="{1030DDF0-A30A-4334-81CB-7EF5FC772968}" type="parTrans" cxnId="{501C0853-886A-4A9E-B916-B3F436D8EF6A}">
      <dgm:prSet/>
      <dgm:spPr/>
      <dgm:t>
        <a:bodyPr/>
        <a:lstStyle/>
        <a:p>
          <a:endParaRPr lang="en-GB"/>
        </a:p>
      </dgm:t>
    </dgm:pt>
    <dgm:pt modelId="{D2DDA712-9788-43D5-BD6F-1EBEDA6DD400}" type="sibTrans" cxnId="{501C0853-886A-4A9E-B916-B3F436D8EF6A}">
      <dgm:prSet/>
      <dgm:spPr/>
      <dgm:t>
        <a:bodyPr/>
        <a:lstStyle/>
        <a:p>
          <a:endParaRPr lang="en-GB"/>
        </a:p>
      </dgm:t>
    </dgm:pt>
    <dgm:pt modelId="{F0007F12-5914-497D-A9C0-35F6A061EEF2}">
      <dgm:prSet phldrT="[Text]" custT="1"/>
      <dgm:spPr>
        <a:solidFill>
          <a:srgbClr val="FFFF00"/>
        </a:solidFill>
      </dgm:spPr>
      <dgm:t>
        <a:bodyPr/>
        <a:lstStyle/>
        <a:p>
          <a:r>
            <a:rPr lang="en-GB" sz="1500" b="1" baseline="0">
              <a:latin typeface="FS Me Pro" panose="02000506040000020004" pitchFamily="50" charset="0"/>
            </a:rPr>
            <a:t>Mid-Value Donor Manager</a:t>
          </a:r>
          <a:endParaRPr lang="en-GB" sz="1500" b="1"/>
        </a:p>
      </dgm:t>
    </dgm:pt>
    <dgm:pt modelId="{01CF8CFC-CCEA-4285-ABA5-F5874A25CE8C}" type="parTrans" cxnId="{4301D33C-2BE0-4E28-938E-07766329A8B2}">
      <dgm:prSet/>
      <dgm:spPr/>
      <dgm:t>
        <a:bodyPr/>
        <a:lstStyle/>
        <a:p>
          <a:endParaRPr lang="en-GB"/>
        </a:p>
      </dgm:t>
    </dgm:pt>
    <dgm:pt modelId="{5281477D-59F5-4DCF-AB3E-9DC029C5B6F2}" type="sibTrans" cxnId="{4301D33C-2BE0-4E28-938E-07766329A8B2}">
      <dgm:prSet/>
      <dgm:spPr/>
      <dgm:t>
        <a:bodyPr/>
        <a:lstStyle/>
        <a:p>
          <a:endParaRPr lang="en-GB"/>
        </a:p>
      </dgm:t>
    </dgm:pt>
    <dgm:pt modelId="{F0BC5D4E-69F7-4F74-AC7A-B110A07379F1}">
      <dgm:prSet custT="1"/>
      <dgm:spPr>
        <a:solidFill>
          <a:srgbClr val="FFFF00"/>
        </a:solidFill>
      </dgm:spPr>
      <dgm:t>
        <a:bodyPr/>
        <a:lstStyle/>
        <a:p>
          <a:r>
            <a:rPr lang="en-GB" sz="1500" b="1" baseline="0">
              <a:latin typeface="FS Me Pro" panose="02000506040000020004" pitchFamily="50" charset="0"/>
            </a:rPr>
            <a:t>Trusts &amp; Philanthropy Officer</a:t>
          </a:r>
        </a:p>
      </dgm:t>
    </dgm:pt>
    <dgm:pt modelId="{1AF6A605-5D28-442B-8631-31F2CE0F9628}" type="parTrans" cxnId="{AA8327E7-E464-4329-9CA6-10600D21A41D}">
      <dgm:prSet/>
      <dgm:spPr/>
      <dgm:t>
        <a:bodyPr/>
        <a:lstStyle/>
        <a:p>
          <a:endParaRPr lang="en-GB"/>
        </a:p>
      </dgm:t>
    </dgm:pt>
    <dgm:pt modelId="{C95577BC-39B1-4F09-8C70-704DEBC8370A}" type="sibTrans" cxnId="{AA8327E7-E464-4329-9CA6-10600D21A41D}">
      <dgm:prSet/>
      <dgm:spPr/>
      <dgm:t>
        <a:bodyPr/>
        <a:lstStyle/>
        <a:p>
          <a:endParaRPr lang="en-GB"/>
        </a:p>
      </dgm:t>
    </dgm:pt>
    <dgm:pt modelId="{718C84FF-4374-41E8-A5EC-1E92ECCB2EE0}" type="pres">
      <dgm:prSet presAssocID="{4C7BDFD2-E64C-4BBB-BC26-C62FE637DD05}" presName="hierChild1" presStyleCnt="0">
        <dgm:presLayoutVars>
          <dgm:orgChart val="1"/>
          <dgm:chPref val="1"/>
          <dgm:dir/>
          <dgm:animOne val="branch"/>
          <dgm:animLvl val="lvl"/>
          <dgm:resizeHandles/>
        </dgm:presLayoutVars>
      </dgm:prSet>
      <dgm:spPr/>
    </dgm:pt>
    <dgm:pt modelId="{793D7515-FD24-48F7-B5C3-B59E1A91A6CA}" type="pres">
      <dgm:prSet presAssocID="{ABE21FC1-4EC5-42B7-AB6F-C26B15F8ABF3}" presName="hierRoot1" presStyleCnt="0">
        <dgm:presLayoutVars>
          <dgm:hierBranch val="init"/>
        </dgm:presLayoutVars>
      </dgm:prSet>
      <dgm:spPr/>
    </dgm:pt>
    <dgm:pt modelId="{C6BD333F-7159-4686-B830-97ABEDB9DC01}" type="pres">
      <dgm:prSet presAssocID="{ABE21FC1-4EC5-42B7-AB6F-C26B15F8ABF3}" presName="rootComposite1" presStyleCnt="0"/>
      <dgm:spPr/>
    </dgm:pt>
    <dgm:pt modelId="{7CF63B13-1A6E-4892-B2C5-9FCC9A280186}" type="pres">
      <dgm:prSet presAssocID="{ABE21FC1-4EC5-42B7-AB6F-C26B15F8ABF3}" presName="rootText1" presStyleLbl="node0" presStyleIdx="0" presStyleCnt="1">
        <dgm:presLayoutVars>
          <dgm:chPref val="3"/>
        </dgm:presLayoutVars>
      </dgm:prSet>
      <dgm:spPr/>
    </dgm:pt>
    <dgm:pt modelId="{9A3FEE3C-DCCE-4803-8F45-0233861EF246}" type="pres">
      <dgm:prSet presAssocID="{ABE21FC1-4EC5-42B7-AB6F-C26B15F8ABF3}" presName="rootConnector1" presStyleLbl="node1" presStyleIdx="0" presStyleCnt="0"/>
      <dgm:spPr/>
    </dgm:pt>
    <dgm:pt modelId="{0573F1C2-1778-449D-9324-2B14FD0A9EC4}" type="pres">
      <dgm:prSet presAssocID="{ABE21FC1-4EC5-42B7-AB6F-C26B15F8ABF3}" presName="hierChild2" presStyleCnt="0"/>
      <dgm:spPr/>
    </dgm:pt>
    <dgm:pt modelId="{F0D3AA97-E2FF-465A-AA32-09B80EEA5C2B}" type="pres">
      <dgm:prSet presAssocID="{8425A141-74DB-481E-B0CE-1F66DA46B753}" presName="Name37" presStyleLbl="parChTrans1D2" presStyleIdx="0" presStyleCnt="3"/>
      <dgm:spPr/>
    </dgm:pt>
    <dgm:pt modelId="{AE90A45B-31D0-4E25-8093-1CC3561F2A8E}" type="pres">
      <dgm:prSet presAssocID="{A9C05F68-6528-48F9-B42B-977CE5F37880}" presName="hierRoot2" presStyleCnt="0">
        <dgm:presLayoutVars>
          <dgm:hierBranch val="init"/>
        </dgm:presLayoutVars>
      </dgm:prSet>
      <dgm:spPr/>
    </dgm:pt>
    <dgm:pt modelId="{11F480F2-C445-464E-B921-EF99ECF6C20C}" type="pres">
      <dgm:prSet presAssocID="{A9C05F68-6528-48F9-B42B-977CE5F37880}" presName="rootComposite" presStyleCnt="0"/>
      <dgm:spPr/>
    </dgm:pt>
    <dgm:pt modelId="{432A49AD-F351-40BF-B546-CD7CF23F0226}" type="pres">
      <dgm:prSet presAssocID="{A9C05F68-6528-48F9-B42B-977CE5F37880}" presName="rootText" presStyleLbl="node2" presStyleIdx="0" presStyleCnt="3">
        <dgm:presLayoutVars>
          <dgm:chPref val="3"/>
        </dgm:presLayoutVars>
      </dgm:prSet>
      <dgm:spPr/>
    </dgm:pt>
    <dgm:pt modelId="{AEDBBBA7-6C1D-495D-BEAB-7FAF469291FB}" type="pres">
      <dgm:prSet presAssocID="{A9C05F68-6528-48F9-B42B-977CE5F37880}" presName="rootConnector" presStyleLbl="node2" presStyleIdx="0" presStyleCnt="3"/>
      <dgm:spPr/>
    </dgm:pt>
    <dgm:pt modelId="{1CD77576-580B-4B18-B648-3D022CA23571}" type="pres">
      <dgm:prSet presAssocID="{A9C05F68-6528-48F9-B42B-977CE5F37880}" presName="hierChild4" presStyleCnt="0"/>
      <dgm:spPr/>
    </dgm:pt>
    <dgm:pt modelId="{C38C8975-8F25-4713-B04E-ACE9E07F1784}" type="pres">
      <dgm:prSet presAssocID="{1AF6A605-5D28-442B-8631-31F2CE0F9628}" presName="Name37" presStyleLbl="parChTrans1D3" presStyleIdx="0" presStyleCnt="1"/>
      <dgm:spPr/>
    </dgm:pt>
    <dgm:pt modelId="{D30E5D06-03BC-4E91-8C1C-7A0F16BF48DC}" type="pres">
      <dgm:prSet presAssocID="{F0BC5D4E-69F7-4F74-AC7A-B110A07379F1}" presName="hierRoot2" presStyleCnt="0">
        <dgm:presLayoutVars>
          <dgm:hierBranch val="init"/>
        </dgm:presLayoutVars>
      </dgm:prSet>
      <dgm:spPr/>
    </dgm:pt>
    <dgm:pt modelId="{2C3921EC-91A7-4D8A-A189-359DB8A6F203}" type="pres">
      <dgm:prSet presAssocID="{F0BC5D4E-69F7-4F74-AC7A-B110A07379F1}" presName="rootComposite" presStyleCnt="0"/>
      <dgm:spPr/>
    </dgm:pt>
    <dgm:pt modelId="{96E4F28A-5995-44F4-A31A-32CE6AD44B79}" type="pres">
      <dgm:prSet presAssocID="{F0BC5D4E-69F7-4F74-AC7A-B110A07379F1}" presName="rootText" presStyleLbl="node3" presStyleIdx="0" presStyleCnt="1">
        <dgm:presLayoutVars>
          <dgm:chPref val="3"/>
        </dgm:presLayoutVars>
      </dgm:prSet>
      <dgm:spPr/>
    </dgm:pt>
    <dgm:pt modelId="{5ADEE54A-5920-47B8-8793-E217BE0E8ECD}" type="pres">
      <dgm:prSet presAssocID="{F0BC5D4E-69F7-4F74-AC7A-B110A07379F1}" presName="rootConnector" presStyleLbl="node3" presStyleIdx="0" presStyleCnt="1"/>
      <dgm:spPr/>
    </dgm:pt>
    <dgm:pt modelId="{27A20224-0B66-4C8A-AE27-79B5105AD19D}" type="pres">
      <dgm:prSet presAssocID="{F0BC5D4E-69F7-4F74-AC7A-B110A07379F1}" presName="hierChild4" presStyleCnt="0"/>
      <dgm:spPr/>
    </dgm:pt>
    <dgm:pt modelId="{04DA3FF4-27C7-4FD4-8884-6E3F9ED46719}" type="pres">
      <dgm:prSet presAssocID="{F0BC5D4E-69F7-4F74-AC7A-B110A07379F1}" presName="hierChild5" presStyleCnt="0"/>
      <dgm:spPr/>
    </dgm:pt>
    <dgm:pt modelId="{2872D687-8061-48DA-88C7-58CE3C5071D2}" type="pres">
      <dgm:prSet presAssocID="{A9C05F68-6528-48F9-B42B-977CE5F37880}" presName="hierChild5" presStyleCnt="0"/>
      <dgm:spPr/>
    </dgm:pt>
    <dgm:pt modelId="{82D47774-0887-4AB7-BAC6-10627C08679D}" type="pres">
      <dgm:prSet presAssocID="{1030DDF0-A30A-4334-81CB-7EF5FC772968}" presName="Name37" presStyleLbl="parChTrans1D2" presStyleIdx="1" presStyleCnt="3"/>
      <dgm:spPr/>
    </dgm:pt>
    <dgm:pt modelId="{46B3BEFB-0DE7-4E42-9D43-E03E5A6112A8}" type="pres">
      <dgm:prSet presAssocID="{FCB2DE72-20C7-43D3-A592-2E13BC00F5CD}" presName="hierRoot2" presStyleCnt="0">
        <dgm:presLayoutVars>
          <dgm:hierBranch val="init"/>
        </dgm:presLayoutVars>
      </dgm:prSet>
      <dgm:spPr/>
    </dgm:pt>
    <dgm:pt modelId="{715E9851-1A3F-4730-B1B2-703FACCAC500}" type="pres">
      <dgm:prSet presAssocID="{FCB2DE72-20C7-43D3-A592-2E13BC00F5CD}" presName="rootComposite" presStyleCnt="0"/>
      <dgm:spPr/>
    </dgm:pt>
    <dgm:pt modelId="{A49061A2-A681-452A-BD4A-4B0270920671}" type="pres">
      <dgm:prSet presAssocID="{FCB2DE72-20C7-43D3-A592-2E13BC00F5CD}" presName="rootText" presStyleLbl="node2" presStyleIdx="1" presStyleCnt="3">
        <dgm:presLayoutVars>
          <dgm:chPref val="3"/>
        </dgm:presLayoutVars>
      </dgm:prSet>
      <dgm:spPr/>
    </dgm:pt>
    <dgm:pt modelId="{69BBEB47-D655-4579-A37D-2F4BD6F9A401}" type="pres">
      <dgm:prSet presAssocID="{FCB2DE72-20C7-43D3-A592-2E13BC00F5CD}" presName="rootConnector" presStyleLbl="node2" presStyleIdx="1" presStyleCnt="3"/>
      <dgm:spPr/>
    </dgm:pt>
    <dgm:pt modelId="{3AF28141-D1F5-4876-8547-3609FDAB6218}" type="pres">
      <dgm:prSet presAssocID="{FCB2DE72-20C7-43D3-A592-2E13BC00F5CD}" presName="hierChild4" presStyleCnt="0"/>
      <dgm:spPr/>
    </dgm:pt>
    <dgm:pt modelId="{C3774038-F900-40D4-974D-EF1AF4814F19}" type="pres">
      <dgm:prSet presAssocID="{FCB2DE72-20C7-43D3-A592-2E13BC00F5CD}" presName="hierChild5" presStyleCnt="0"/>
      <dgm:spPr/>
    </dgm:pt>
    <dgm:pt modelId="{1812C466-2129-47C9-99B2-FCDA84F29C06}" type="pres">
      <dgm:prSet presAssocID="{01CF8CFC-CCEA-4285-ABA5-F5874A25CE8C}" presName="Name37" presStyleLbl="parChTrans1D2" presStyleIdx="2" presStyleCnt="3"/>
      <dgm:spPr/>
    </dgm:pt>
    <dgm:pt modelId="{08E99F4E-66BC-4718-9D9F-B67956A4FEF9}" type="pres">
      <dgm:prSet presAssocID="{F0007F12-5914-497D-A9C0-35F6A061EEF2}" presName="hierRoot2" presStyleCnt="0">
        <dgm:presLayoutVars>
          <dgm:hierBranch val="init"/>
        </dgm:presLayoutVars>
      </dgm:prSet>
      <dgm:spPr/>
    </dgm:pt>
    <dgm:pt modelId="{1EFB1D19-A61A-4063-8C9E-AC7E7956DA05}" type="pres">
      <dgm:prSet presAssocID="{F0007F12-5914-497D-A9C0-35F6A061EEF2}" presName="rootComposite" presStyleCnt="0"/>
      <dgm:spPr/>
    </dgm:pt>
    <dgm:pt modelId="{3F97F97E-876A-496B-9021-530A011A45EA}" type="pres">
      <dgm:prSet presAssocID="{F0007F12-5914-497D-A9C0-35F6A061EEF2}" presName="rootText" presStyleLbl="node2" presStyleIdx="2" presStyleCnt="3">
        <dgm:presLayoutVars>
          <dgm:chPref val="3"/>
        </dgm:presLayoutVars>
      </dgm:prSet>
      <dgm:spPr/>
    </dgm:pt>
    <dgm:pt modelId="{AE15920E-26D9-487D-AA7A-226CA6C0790D}" type="pres">
      <dgm:prSet presAssocID="{F0007F12-5914-497D-A9C0-35F6A061EEF2}" presName="rootConnector" presStyleLbl="node2" presStyleIdx="2" presStyleCnt="3"/>
      <dgm:spPr/>
    </dgm:pt>
    <dgm:pt modelId="{3A453007-E9CD-4200-AA1F-F71D5DD7AA16}" type="pres">
      <dgm:prSet presAssocID="{F0007F12-5914-497D-A9C0-35F6A061EEF2}" presName="hierChild4" presStyleCnt="0"/>
      <dgm:spPr/>
    </dgm:pt>
    <dgm:pt modelId="{A5243260-665D-4E6F-A5A3-1880ED9F2928}" type="pres">
      <dgm:prSet presAssocID="{F0007F12-5914-497D-A9C0-35F6A061EEF2}" presName="hierChild5" presStyleCnt="0"/>
      <dgm:spPr/>
    </dgm:pt>
    <dgm:pt modelId="{7FCA7B1F-F92C-4E45-8A5B-4619CA41B991}" type="pres">
      <dgm:prSet presAssocID="{ABE21FC1-4EC5-42B7-AB6F-C26B15F8ABF3}" presName="hierChild3" presStyleCnt="0"/>
      <dgm:spPr/>
    </dgm:pt>
  </dgm:ptLst>
  <dgm:cxnLst>
    <dgm:cxn modelId="{B0A12914-C128-47C0-9EF4-67840E370FEC}" type="presOf" srcId="{F0BC5D4E-69F7-4F74-AC7A-B110A07379F1}" destId="{5ADEE54A-5920-47B8-8793-E217BE0E8ECD}" srcOrd="1" destOrd="0" presId="urn:microsoft.com/office/officeart/2005/8/layout/orgChart1"/>
    <dgm:cxn modelId="{738E3D39-DE64-4EC0-9312-60FDE32068CA}" type="presOf" srcId="{ABE21FC1-4EC5-42B7-AB6F-C26B15F8ABF3}" destId="{7CF63B13-1A6E-4892-B2C5-9FCC9A280186}" srcOrd="0" destOrd="0" presId="urn:microsoft.com/office/officeart/2005/8/layout/orgChart1"/>
    <dgm:cxn modelId="{4301D33C-2BE0-4E28-938E-07766329A8B2}" srcId="{ABE21FC1-4EC5-42B7-AB6F-C26B15F8ABF3}" destId="{F0007F12-5914-497D-A9C0-35F6A061EEF2}" srcOrd="2" destOrd="0" parTransId="{01CF8CFC-CCEA-4285-ABA5-F5874A25CE8C}" sibTransId="{5281477D-59F5-4DCF-AB3E-9DC029C5B6F2}"/>
    <dgm:cxn modelId="{DC448F60-97C3-4448-9746-FFA4A69CDAE9}" type="presOf" srcId="{ABE21FC1-4EC5-42B7-AB6F-C26B15F8ABF3}" destId="{9A3FEE3C-DCCE-4803-8F45-0233861EF246}" srcOrd="1" destOrd="0" presId="urn:microsoft.com/office/officeart/2005/8/layout/orgChart1"/>
    <dgm:cxn modelId="{7B491B65-C014-4506-99D5-08628065FAB3}" type="presOf" srcId="{FCB2DE72-20C7-43D3-A592-2E13BC00F5CD}" destId="{69BBEB47-D655-4579-A37D-2F4BD6F9A401}" srcOrd="1" destOrd="0" presId="urn:microsoft.com/office/officeart/2005/8/layout/orgChart1"/>
    <dgm:cxn modelId="{6538D245-80F6-44E4-97A8-FD7ECD2404A4}" srcId="{4C7BDFD2-E64C-4BBB-BC26-C62FE637DD05}" destId="{ABE21FC1-4EC5-42B7-AB6F-C26B15F8ABF3}" srcOrd="0" destOrd="0" parTransId="{12135339-BA73-4609-8293-4A8FC988747D}" sibTransId="{571A93C7-DC72-4CB8-B65F-E4A39456D723}"/>
    <dgm:cxn modelId="{81382652-7CC6-4547-B68D-B3D0E619D88A}" type="presOf" srcId="{A9C05F68-6528-48F9-B42B-977CE5F37880}" destId="{AEDBBBA7-6C1D-495D-BEAB-7FAF469291FB}" srcOrd="1" destOrd="0" presId="urn:microsoft.com/office/officeart/2005/8/layout/orgChart1"/>
    <dgm:cxn modelId="{501C0853-886A-4A9E-B916-B3F436D8EF6A}" srcId="{ABE21FC1-4EC5-42B7-AB6F-C26B15F8ABF3}" destId="{FCB2DE72-20C7-43D3-A592-2E13BC00F5CD}" srcOrd="1" destOrd="0" parTransId="{1030DDF0-A30A-4334-81CB-7EF5FC772968}" sibTransId="{D2DDA712-9788-43D5-BD6F-1EBEDA6DD400}"/>
    <dgm:cxn modelId="{A3CF7C58-750B-46B3-BC1B-96BFAE5B4F56}" type="presOf" srcId="{1030DDF0-A30A-4334-81CB-7EF5FC772968}" destId="{82D47774-0887-4AB7-BAC6-10627C08679D}" srcOrd="0" destOrd="0" presId="urn:microsoft.com/office/officeart/2005/8/layout/orgChart1"/>
    <dgm:cxn modelId="{DA5B4D7D-292C-408F-93D5-6803FF8D2ED5}" srcId="{ABE21FC1-4EC5-42B7-AB6F-C26B15F8ABF3}" destId="{A9C05F68-6528-48F9-B42B-977CE5F37880}" srcOrd="0" destOrd="0" parTransId="{8425A141-74DB-481E-B0CE-1F66DA46B753}" sibTransId="{0313FEDC-61F7-49A9-ACEC-68E9EC6864CE}"/>
    <dgm:cxn modelId="{1B7DC784-82E2-4399-A0C6-CF69EE79EF36}" type="presOf" srcId="{F0007F12-5914-497D-A9C0-35F6A061EEF2}" destId="{3F97F97E-876A-496B-9021-530A011A45EA}" srcOrd="0" destOrd="0" presId="urn:microsoft.com/office/officeart/2005/8/layout/orgChart1"/>
    <dgm:cxn modelId="{2413C189-0B93-49AE-B727-B4B4F860CA99}" type="presOf" srcId="{8425A141-74DB-481E-B0CE-1F66DA46B753}" destId="{F0D3AA97-E2FF-465A-AA32-09B80EEA5C2B}" srcOrd="0" destOrd="0" presId="urn:microsoft.com/office/officeart/2005/8/layout/orgChart1"/>
    <dgm:cxn modelId="{1868ED93-7729-4D31-B07B-885BAB7E37B0}" type="presOf" srcId="{01CF8CFC-CCEA-4285-ABA5-F5874A25CE8C}" destId="{1812C466-2129-47C9-99B2-FCDA84F29C06}" srcOrd="0" destOrd="0" presId="urn:microsoft.com/office/officeart/2005/8/layout/orgChart1"/>
    <dgm:cxn modelId="{F55A439D-E72C-44CA-BF0E-D226CF538817}" type="presOf" srcId="{F0007F12-5914-497D-A9C0-35F6A061EEF2}" destId="{AE15920E-26D9-487D-AA7A-226CA6C0790D}" srcOrd="1" destOrd="0" presId="urn:microsoft.com/office/officeart/2005/8/layout/orgChart1"/>
    <dgm:cxn modelId="{25E10CB1-0909-4D95-93E3-D8E266F83E59}" type="presOf" srcId="{FCB2DE72-20C7-43D3-A592-2E13BC00F5CD}" destId="{A49061A2-A681-452A-BD4A-4B0270920671}" srcOrd="0" destOrd="0" presId="urn:microsoft.com/office/officeart/2005/8/layout/orgChart1"/>
    <dgm:cxn modelId="{6CAD04C8-3C10-4D7B-BF82-82D9FF60C709}" type="presOf" srcId="{4C7BDFD2-E64C-4BBB-BC26-C62FE637DD05}" destId="{718C84FF-4374-41E8-A5EC-1E92ECCB2EE0}" srcOrd="0" destOrd="0" presId="urn:microsoft.com/office/officeart/2005/8/layout/orgChart1"/>
    <dgm:cxn modelId="{0B92C4CA-F2E3-43E8-88A1-E8548884842E}" type="presOf" srcId="{1AF6A605-5D28-442B-8631-31F2CE0F9628}" destId="{C38C8975-8F25-4713-B04E-ACE9E07F1784}" srcOrd="0" destOrd="0" presId="urn:microsoft.com/office/officeart/2005/8/layout/orgChart1"/>
    <dgm:cxn modelId="{48713CCC-12D0-401B-AE43-03206070FFEC}" type="presOf" srcId="{F0BC5D4E-69F7-4F74-AC7A-B110A07379F1}" destId="{96E4F28A-5995-44F4-A31A-32CE6AD44B79}" srcOrd="0" destOrd="0" presId="urn:microsoft.com/office/officeart/2005/8/layout/orgChart1"/>
    <dgm:cxn modelId="{AA8327E7-E464-4329-9CA6-10600D21A41D}" srcId="{A9C05F68-6528-48F9-B42B-977CE5F37880}" destId="{F0BC5D4E-69F7-4F74-AC7A-B110A07379F1}" srcOrd="0" destOrd="0" parTransId="{1AF6A605-5D28-442B-8631-31F2CE0F9628}" sibTransId="{C95577BC-39B1-4F09-8C70-704DEBC8370A}"/>
    <dgm:cxn modelId="{635159EF-D1A5-49E5-9601-06B15A619008}" type="presOf" srcId="{A9C05F68-6528-48F9-B42B-977CE5F37880}" destId="{432A49AD-F351-40BF-B546-CD7CF23F0226}" srcOrd="0" destOrd="0" presId="urn:microsoft.com/office/officeart/2005/8/layout/orgChart1"/>
    <dgm:cxn modelId="{64095234-DE89-40E2-AABC-D8F9EE526031}" type="presParOf" srcId="{718C84FF-4374-41E8-A5EC-1E92ECCB2EE0}" destId="{793D7515-FD24-48F7-B5C3-B59E1A91A6CA}" srcOrd="0" destOrd="0" presId="urn:microsoft.com/office/officeart/2005/8/layout/orgChart1"/>
    <dgm:cxn modelId="{1553497D-C108-4485-91FC-2A8FE2B567C9}" type="presParOf" srcId="{793D7515-FD24-48F7-B5C3-B59E1A91A6CA}" destId="{C6BD333F-7159-4686-B830-97ABEDB9DC01}" srcOrd="0" destOrd="0" presId="urn:microsoft.com/office/officeart/2005/8/layout/orgChart1"/>
    <dgm:cxn modelId="{A61673BF-BB11-4DC0-B54C-1853852CCE44}" type="presParOf" srcId="{C6BD333F-7159-4686-B830-97ABEDB9DC01}" destId="{7CF63B13-1A6E-4892-B2C5-9FCC9A280186}" srcOrd="0" destOrd="0" presId="urn:microsoft.com/office/officeart/2005/8/layout/orgChart1"/>
    <dgm:cxn modelId="{9CC1DDBD-80F8-4FB4-ACDA-ED81916C95FC}" type="presParOf" srcId="{C6BD333F-7159-4686-B830-97ABEDB9DC01}" destId="{9A3FEE3C-DCCE-4803-8F45-0233861EF246}" srcOrd="1" destOrd="0" presId="urn:microsoft.com/office/officeart/2005/8/layout/orgChart1"/>
    <dgm:cxn modelId="{33B71244-8A4D-4089-93D0-0275DB2A16C2}" type="presParOf" srcId="{793D7515-FD24-48F7-B5C3-B59E1A91A6CA}" destId="{0573F1C2-1778-449D-9324-2B14FD0A9EC4}" srcOrd="1" destOrd="0" presId="urn:microsoft.com/office/officeart/2005/8/layout/orgChart1"/>
    <dgm:cxn modelId="{B6746988-BE3A-48C5-8E1E-93BD70829814}" type="presParOf" srcId="{0573F1C2-1778-449D-9324-2B14FD0A9EC4}" destId="{F0D3AA97-E2FF-465A-AA32-09B80EEA5C2B}" srcOrd="0" destOrd="0" presId="urn:microsoft.com/office/officeart/2005/8/layout/orgChart1"/>
    <dgm:cxn modelId="{187B1DE8-8DD8-4697-A6A2-EF49A2F9C637}" type="presParOf" srcId="{0573F1C2-1778-449D-9324-2B14FD0A9EC4}" destId="{AE90A45B-31D0-4E25-8093-1CC3561F2A8E}" srcOrd="1" destOrd="0" presId="urn:microsoft.com/office/officeart/2005/8/layout/orgChart1"/>
    <dgm:cxn modelId="{C195B6CB-21CE-48D2-8AD6-C839935621AF}" type="presParOf" srcId="{AE90A45B-31D0-4E25-8093-1CC3561F2A8E}" destId="{11F480F2-C445-464E-B921-EF99ECF6C20C}" srcOrd="0" destOrd="0" presId="urn:microsoft.com/office/officeart/2005/8/layout/orgChart1"/>
    <dgm:cxn modelId="{30044F87-0A3F-4252-93E4-AF995C91CD1E}" type="presParOf" srcId="{11F480F2-C445-464E-B921-EF99ECF6C20C}" destId="{432A49AD-F351-40BF-B546-CD7CF23F0226}" srcOrd="0" destOrd="0" presId="urn:microsoft.com/office/officeart/2005/8/layout/orgChart1"/>
    <dgm:cxn modelId="{596ACE6E-FE44-4D6D-89CA-BADC5BE99E9A}" type="presParOf" srcId="{11F480F2-C445-464E-B921-EF99ECF6C20C}" destId="{AEDBBBA7-6C1D-495D-BEAB-7FAF469291FB}" srcOrd="1" destOrd="0" presId="urn:microsoft.com/office/officeart/2005/8/layout/orgChart1"/>
    <dgm:cxn modelId="{F2F48852-C920-47C6-8FD1-B219D2B7EF95}" type="presParOf" srcId="{AE90A45B-31D0-4E25-8093-1CC3561F2A8E}" destId="{1CD77576-580B-4B18-B648-3D022CA23571}" srcOrd="1" destOrd="0" presId="urn:microsoft.com/office/officeart/2005/8/layout/orgChart1"/>
    <dgm:cxn modelId="{8460BA60-C5CC-4979-95E8-A5D0B60B6AC5}" type="presParOf" srcId="{1CD77576-580B-4B18-B648-3D022CA23571}" destId="{C38C8975-8F25-4713-B04E-ACE9E07F1784}" srcOrd="0" destOrd="0" presId="urn:microsoft.com/office/officeart/2005/8/layout/orgChart1"/>
    <dgm:cxn modelId="{EEEDF497-2FC6-4D27-BD55-EFA1D7FF0BEB}" type="presParOf" srcId="{1CD77576-580B-4B18-B648-3D022CA23571}" destId="{D30E5D06-03BC-4E91-8C1C-7A0F16BF48DC}" srcOrd="1" destOrd="0" presId="urn:microsoft.com/office/officeart/2005/8/layout/orgChart1"/>
    <dgm:cxn modelId="{4E0B092F-A0E8-4266-92EE-662D26DB28C4}" type="presParOf" srcId="{D30E5D06-03BC-4E91-8C1C-7A0F16BF48DC}" destId="{2C3921EC-91A7-4D8A-A189-359DB8A6F203}" srcOrd="0" destOrd="0" presId="urn:microsoft.com/office/officeart/2005/8/layout/orgChart1"/>
    <dgm:cxn modelId="{CCBBD71E-8E7B-4A36-ABBB-A28403860297}" type="presParOf" srcId="{2C3921EC-91A7-4D8A-A189-359DB8A6F203}" destId="{96E4F28A-5995-44F4-A31A-32CE6AD44B79}" srcOrd="0" destOrd="0" presId="urn:microsoft.com/office/officeart/2005/8/layout/orgChart1"/>
    <dgm:cxn modelId="{42E2FA83-A8E6-4575-92A3-F1CE502C9CE2}" type="presParOf" srcId="{2C3921EC-91A7-4D8A-A189-359DB8A6F203}" destId="{5ADEE54A-5920-47B8-8793-E217BE0E8ECD}" srcOrd="1" destOrd="0" presId="urn:microsoft.com/office/officeart/2005/8/layout/orgChart1"/>
    <dgm:cxn modelId="{F01821A3-6F4C-41C2-BFB1-6567E1BAF592}" type="presParOf" srcId="{D30E5D06-03BC-4E91-8C1C-7A0F16BF48DC}" destId="{27A20224-0B66-4C8A-AE27-79B5105AD19D}" srcOrd="1" destOrd="0" presId="urn:microsoft.com/office/officeart/2005/8/layout/orgChart1"/>
    <dgm:cxn modelId="{4817ACFE-07C2-4B82-A0FB-2F4C3956D7E6}" type="presParOf" srcId="{D30E5D06-03BC-4E91-8C1C-7A0F16BF48DC}" destId="{04DA3FF4-27C7-4FD4-8884-6E3F9ED46719}" srcOrd="2" destOrd="0" presId="urn:microsoft.com/office/officeart/2005/8/layout/orgChart1"/>
    <dgm:cxn modelId="{036E0120-8349-44AB-81D1-AE2ABF215163}" type="presParOf" srcId="{AE90A45B-31D0-4E25-8093-1CC3561F2A8E}" destId="{2872D687-8061-48DA-88C7-58CE3C5071D2}" srcOrd="2" destOrd="0" presId="urn:microsoft.com/office/officeart/2005/8/layout/orgChart1"/>
    <dgm:cxn modelId="{F99A6EE5-9DC8-4682-8944-D886565AFFB0}" type="presParOf" srcId="{0573F1C2-1778-449D-9324-2B14FD0A9EC4}" destId="{82D47774-0887-4AB7-BAC6-10627C08679D}" srcOrd="2" destOrd="0" presId="urn:microsoft.com/office/officeart/2005/8/layout/orgChart1"/>
    <dgm:cxn modelId="{E8BF3AB9-A357-4277-B4B2-D266F44E2E53}" type="presParOf" srcId="{0573F1C2-1778-449D-9324-2B14FD0A9EC4}" destId="{46B3BEFB-0DE7-4E42-9D43-E03E5A6112A8}" srcOrd="3" destOrd="0" presId="urn:microsoft.com/office/officeart/2005/8/layout/orgChart1"/>
    <dgm:cxn modelId="{7C671EEA-B9EC-4BA8-8F87-77BE22386572}" type="presParOf" srcId="{46B3BEFB-0DE7-4E42-9D43-E03E5A6112A8}" destId="{715E9851-1A3F-4730-B1B2-703FACCAC500}" srcOrd="0" destOrd="0" presId="urn:microsoft.com/office/officeart/2005/8/layout/orgChart1"/>
    <dgm:cxn modelId="{3F297BCF-6971-4BA3-AFA0-ACF2165585C6}" type="presParOf" srcId="{715E9851-1A3F-4730-B1B2-703FACCAC500}" destId="{A49061A2-A681-452A-BD4A-4B0270920671}" srcOrd="0" destOrd="0" presId="urn:microsoft.com/office/officeart/2005/8/layout/orgChart1"/>
    <dgm:cxn modelId="{45106533-4E35-4312-A6C9-821A0FD8494A}" type="presParOf" srcId="{715E9851-1A3F-4730-B1B2-703FACCAC500}" destId="{69BBEB47-D655-4579-A37D-2F4BD6F9A401}" srcOrd="1" destOrd="0" presId="urn:microsoft.com/office/officeart/2005/8/layout/orgChart1"/>
    <dgm:cxn modelId="{577C9B2B-0C06-43FF-8225-1316E230A46B}" type="presParOf" srcId="{46B3BEFB-0DE7-4E42-9D43-E03E5A6112A8}" destId="{3AF28141-D1F5-4876-8547-3609FDAB6218}" srcOrd="1" destOrd="0" presId="urn:microsoft.com/office/officeart/2005/8/layout/orgChart1"/>
    <dgm:cxn modelId="{6E99B790-AFA5-45BD-88A0-A7BE26992010}" type="presParOf" srcId="{46B3BEFB-0DE7-4E42-9D43-E03E5A6112A8}" destId="{C3774038-F900-40D4-974D-EF1AF4814F19}" srcOrd="2" destOrd="0" presId="urn:microsoft.com/office/officeart/2005/8/layout/orgChart1"/>
    <dgm:cxn modelId="{44CD619C-2973-48FB-884E-C87EB660E8E4}" type="presParOf" srcId="{0573F1C2-1778-449D-9324-2B14FD0A9EC4}" destId="{1812C466-2129-47C9-99B2-FCDA84F29C06}" srcOrd="4" destOrd="0" presId="urn:microsoft.com/office/officeart/2005/8/layout/orgChart1"/>
    <dgm:cxn modelId="{6D5066A7-958F-4CBF-9504-1C3BA430551F}" type="presParOf" srcId="{0573F1C2-1778-449D-9324-2B14FD0A9EC4}" destId="{08E99F4E-66BC-4718-9D9F-B67956A4FEF9}" srcOrd="5" destOrd="0" presId="urn:microsoft.com/office/officeart/2005/8/layout/orgChart1"/>
    <dgm:cxn modelId="{0FF1D3F6-A2BE-4986-A86C-6E60AF1A391D}" type="presParOf" srcId="{08E99F4E-66BC-4718-9D9F-B67956A4FEF9}" destId="{1EFB1D19-A61A-4063-8C9E-AC7E7956DA05}" srcOrd="0" destOrd="0" presId="urn:microsoft.com/office/officeart/2005/8/layout/orgChart1"/>
    <dgm:cxn modelId="{2910F711-7361-43C6-9D31-53D5A2E4B7C7}" type="presParOf" srcId="{1EFB1D19-A61A-4063-8C9E-AC7E7956DA05}" destId="{3F97F97E-876A-496B-9021-530A011A45EA}" srcOrd="0" destOrd="0" presId="urn:microsoft.com/office/officeart/2005/8/layout/orgChart1"/>
    <dgm:cxn modelId="{4556C544-19BB-4EF2-85FD-5B2F2761737B}" type="presParOf" srcId="{1EFB1D19-A61A-4063-8C9E-AC7E7956DA05}" destId="{AE15920E-26D9-487D-AA7A-226CA6C0790D}" srcOrd="1" destOrd="0" presId="urn:microsoft.com/office/officeart/2005/8/layout/orgChart1"/>
    <dgm:cxn modelId="{0DB0B97C-8D25-47E7-912B-77F3BDBC29D3}" type="presParOf" srcId="{08E99F4E-66BC-4718-9D9F-B67956A4FEF9}" destId="{3A453007-E9CD-4200-AA1F-F71D5DD7AA16}" srcOrd="1" destOrd="0" presId="urn:microsoft.com/office/officeart/2005/8/layout/orgChart1"/>
    <dgm:cxn modelId="{F8627F76-C85C-4340-BB41-4324E6D71A49}" type="presParOf" srcId="{08E99F4E-66BC-4718-9D9F-B67956A4FEF9}" destId="{A5243260-665D-4E6F-A5A3-1880ED9F2928}" srcOrd="2" destOrd="0" presId="urn:microsoft.com/office/officeart/2005/8/layout/orgChart1"/>
    <dgm:cxn modelId="{4147BC81-1CDA-4DC6-80FF-8027ADD14D11}" type="presParOf" srcId="{793D7515-FD24-48F7-B5C3-B59E1A91A6CA}" destId="{7FCA7B1F-F92C-4E45-8A5B-4619CA41B99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12C466-2129-47C9-99B2-FCDA84F29C06}">
      <dsp:nvSpPr>
        <dsp:cNvPr id="0" name=""/>
        <dsp:cNvSpPr/>
      </dsp:nvSpPr>
      <dsp:spPr>
        <a:xfrm>
          <a:off x="2487930" y="957692"/>
          <a:ext cx="1760228" cy="305494"/>
        </a:xfrm>
        <a:custGeom>
          <a:avLst/>
          <a:gdLst/>
          <a:ahLst/>
          <a:cxnLst/>
          <a:rect l="0" t="0" r="0" b="0"/>
          <a:pathLst>
            <a:path>
              <a:moveTo>
                <a:pt x="0" y="0"/>
              </a:moveTo>
              <a:lnTo>
                <a:pt x="0" y="152747"/>
              </a:lnTo>
              <a:lnTo>
                <a:pt x="1760228" y="152747"/>
              </a:lnTo>
              <a:lnTo>
                <a:pt x="1760228" y="3054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D47774-0887-4AB7-BAC6-10627C08679D}">
      <dsp:nvSpPr>
        <dsp:cNvPr id="0" name=""/>
        <dsp:cNvSpPr/>
      </dsp:nvSpPr>
      <dsp:spPr>
        <a:xfrm>
          <a:off x="2442210" y="957692"/>
          <a:ext cx="91440" cy="305494"/>
        </a:xfrm>
        <a:custGeom>
          <a:avLst/>
          <a:gdLst/>
          <a:ahLst/>
          <a:cxnLst/>
          <a:rect l="0" t="0" r="0" b="0"/>
          <a:pathLst>
            <a:path>
              <a:moveTo>
                <a:pt x="45720" y="0"/>
              </a:moveTo>
              <a:lnTo>
                <a:pt x="45720" y="3054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8C8975-8F25-4713-B04E-ACE9E07F1784}">
      <dsp:nvSpPr>
        <dsp:cNvPr id="0" name=""/>
        <dsp:cNvSpPr/>
      </dsp:nvSpPr>
      <dsp:spPr>
        <a:xfrm>
          <a:off x="145807" y="1990553"/>
          <a:ext cx="218210" cy="669177"/>
        </a:xfrm>
        <a:custGeom>
          <a:avLst/>
          <a:gdLst/>
          <a:ahLst/>
          <a:cxnLst/>
          <a:rect l="0" t="0" r="0" b="0"/>
          <a:pathLst>
            <a:path>
              <a:moveTo>
                <a:pt x="0" y="0"/>
              </a:moveTo>
              <a:lnTo>
                <a:pt x="0" y="669177"/>
              </a:lnTo>
              <a:lnTo>
                <a:pt x="218210" y="66917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D3AA97-E2FF-465A-AA32-09B80EEA5C2B}">
      <dsp:nvSpPr>
        <dsp:cNvPr id="0" name=""/>
        <dsp:cNvSpPr/>
      </dsp:nvSpPr>
      <dsp:spPr>
        <a:xfrm>
          <a:off x="727701" y="957692"/>
          <a:ext cx="1760228" cy="305494"/>
        </a:xfrm>
        <a:custGeom>
          <a:avLst/>
          <a:gdLst/>
          <a:ahLst/>
          <a:cxnLst/>
          <a:rect l="0" t="0" r="0" b="0"/>
          <a:pathLst>
            <a:path>
              <a:moveTo>
                <a:pt x="1760228" y="0"/>
              </a:moveTo>
              <a:lnTo>
                <a:pt x="1760228" y="152747"/>
              </a:lnTo>
              <a:lnTo>
                <a:pt x="0" y="152747"/>
              </a:lnTo>
              <a:lnTo>
                <a:pt x="0" y="3054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F63B13-1A6E-4892-B2C5-9FCC9A280186}">
      <dsp:nvSpPr>
        <dsp:cNvPr id="0" name=""/>
        <dsp:cNvSpPr/>
      </dsp:nvSpPr>
      <dsp:spPr>
        <a:xfrm>
          <a:off x="1760562" y="230324"/>
          <a:ext cx="1454734" cy="727367"/>
        </a:xfrm>
        <a:prstGeom prst="rect">
          <a:avLst/>
        </a:prstGeom>
        <a:solidFill>
          <a:srgbClr val="FFFF0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1" kern="1200" baseline="0">
              <a:latin typeface="FS Me Pro" panose="02000506040000020004" pitchFamily="50" charset="0"/>
            </a:rPr>
            <a:t>Head of Trusts &amp; Philanthropy</a:t>
          </a:r>
        </a:p>
      </dsp:txBody>
      <dsp:txXfrm>
        <a:off x="1760562" y="230324"/>
        <a:ext cx="1454734" cy="727367"/>
      </dsp:txXfrm>
    </dsp:sp>
    <dsp:sp modelId="{432A49AD-F351-40BF-B546-CD7CF23F0226}">
      <dsp:nvSpPr>
        <dsp:cNvPr id="0" name=""/>
        <dsp:cNvSpPr/>
      </dsp:nvSpPr>
      <dsp:spPr>
        <a:xfrm>
          <a:off x="334" y="1263186"/>
          <a:ext cx="1454734" cy="727367"/>
        </a:xfrm>
        <a:prstGeom prst="rect">
          <a:avLst/>
        </a:prstGeom>
        <a:solidFill>
          <a:srgbClr val="FFFF0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1" kern="1200" baseline="0">
              <a:latin typeface="FS Me Pro" panose="02000506040000020004" pitchFamily="50" charset="0"/>
            </a:rPr>
            <a:t>Trusts &amp; Philanthropy Manager</a:t>
          </a:r>
          <a:endParaRPr lang="en-GB" sz="1500" b="1" kern="1200"/>
        </a:p>
      </dsp:txBody>
      <dsp:txXfrm>
        <a:off x="334" y="1263186"/>
        <a:ext cx="1454734" cy="727367"/>
      </dsp:txXfrm>
    </dsp:sp>
    <dsp:sp modelId="{96E4F28A-5995-44F4-A31A-32CE6AD44B79}">
      <dsp:nvSpPr>
        <dsp:cNvPr id="0" name=""/>
        <dsp:cNvSpPr/>
      </dsp:nvSpPr>
      <dsp:spPr>
        <a:xfrm>
          <a:off x="364017" y="2296047"/>
          <a:ext cx="1454734" cy="727367"/>
        </a:xfrm>
        <a:prstGeom prst="rect">
          <a:avLst/>
        </a:prstGeom>
        <a:solidFill>
          <a:srgbClr val="FFFF0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1" kern="1200" baseline="0">
              <a:latin typeface="FS Me Pro" panose="02000506040000020004" pitchFamily="50" charset="0"/>
            </a:rPr>
            <a:t>Trusts &amp; Philanthropy Officer</a:t>
          </a:r>
        </a:p>
      </dsp:txBody>
      <dsp:txXfrm>
        <a:off x="364017" y="2296047"/>
        <a:ext cx="1454734" cy="727367"/>
      </dsp:txXfrm>
    </dsp:sp>
    <dsp:sp modelId="{A49061A2-A681-452A-BD4A-4B0270920671}">
      <dsp:nvSpPr>
        <dsp:cNvPr id="0" name=""/>
        <dsp:cNvSpPr/>
      </dsp:nvSpPr>
      <dsp:spPr>
        <a:xfrm>
          <a:off x="1760562" y="1263186"/>
          <a:ext cx="1454734" cy="727367"/>
        </a:xfrm>
        <a:prstGeom prst="rect">
          <a:avLst/>
        </a:prstGeom>
        <a:solidFill>
          <a:srgbClr val="FFFF0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1" kern="1200" baseline="0">
              <a:latin typeface="FS Me Pro" panose="02000506040000020004" pitchFamily="50" charset="0"/>
            </a:rPr>
            <a:t>Trusts &amp; Philanthropy Manager</a:t>
          </a:r>
          <a:endParaRPr lang="en-GB" sz="1500" b="1" kern="1200"/>
        </a:p>
      </dsp:txBody>
      <dsp:txXfrm>
        <a:off x="1760562" y="1263186"/>
        <a:ext cx="1454734" cy="727367"/>
      </dsp:txXfrm>
    </dsp:sp>
    <dsp:sp modelId="{3F97F97E-876A-496B-9021-530A011A45EA}">
      <dsp:nvSpPr>
        <dsp:cNvPr id="0" name=""/>
        <dsp:cNvSpPr/>
      </dsp:nvSpPr>
      <dsp:spPr>
        <a:xfrm>
          <a:off x="3520791" y="1263186"/>
          <a:ext cx="1454734" cy="727367"/>
        </a:xfrm>
        <a:prstGeom prst="rect">
          <a:avLst/>
        </a:prstGeom>
        <a:solidFill>
          <a:srgbClr val="FFFF0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1" kern="1200" baseline="0">
              <a:latin typeface="FS Me Pro" panose="02000506040000020004" pitchFamily="50" charset="0"/>
            </a:rPr>
            <a:t>Mid-Value Donor Manager</a:t>
          </a:r>
          <a:endParaRPr lang="en-GB" sz="1500" b="1" kern="1200"/>
        </a:p>
      </dsp:txBody>
      <dsp:txXfrm>
        <a:off x="3520791" y="1263186"/>
        <a:ext cx="1454734" cy="72736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25AE5F8E09B840B99984933A5B69C8" ma:contentTypeVersion="12" ma:contentTypeDescription="Create a new document." ma:contentTypeScope="" ma:versionID="9e7c3645a108742bfd8381a2e7380044">
  <xsd:schema xmlns:xsd="http://www.w3.org/2001/XMLSchema" xmlns:xs="http://www.w3.org/2001/XMLSchema" xmlns:p="http://schemas.microsoft.com/office/2006/metadata/properties" xmlns:ns2="c8bec8b1-040c-4856-9dc1-866f751b09b5" xmlns:ns3="64eaa5b5-b1ae-4412-ba24-f8134bf4a35a" targetNamespace="http://schemas.microsoft.com/office/2006/metadata/properties" ma:root="true" ma:fieldsID="23a81d6f69b69ab644b3e727434375b6" ns2:_="" ns3:_="">
    <xsd:import namespace="c8bec8b1-040c-4856-9dc1-866f751b09b5"/>
    <xsd:import namespace="64eaa5b5-b1ae-4412-ba24-f8134bf4a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c8b1-040c-4856-9dc1-866f751b0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eaa5b5-b1ae-4412-ba24-f8134bf4a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7bd3d6-9cbb-4f77-94c8-b56fcc3478ac}" ma:internalName="TaxCatchAll" ma:showField="CatchAllData" ma:web="64eaa5b5-b1ae-4412-ba24-f8134bf4a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ec8b1-040c-4856-9dc1-866f751b09b5">
      <Terms xmlns="http://schemas.microsoft.com/office/infopath/2007/PartnerControls"/>
    </lcf76f155ced4ddcb4097134ff3c332f>
    <TaxCatchAll xmlns="64eaa5b5-b1ae-4412-ba24-f8134bf4a35a" xsi:nil="true"/>
  </documentManagement>
</p:properties>
</file>

<file path=customXml/itemProps1.xml><?xml version="1.0" encoding="utf-8"?>
<ds:datastoreItem xmlns:ds="http://schemas.openxmlformats.org/officeDocument/2006/customXml" ds:itemID="{D1AACE56-CB86-480B-940C-E131509F7DC3}">
  <ds:schemaRefs>
    <ds:schemaRef ds:uri="http://schemas.openxmlformats.org/officeDocument/2006/bibliography"/>
  </ds:schemaRefs>
</ds:datastoreItem>
</file>

<file path=customXml/itemProps2.xml><?xml version="1.0" encoding="utf-8"?>
<ds:datastoreItem xmlns:ds="http://schemas.openxmlformats.org/officeDocument/2006/customXml" ds:itemID="{C93F86AA-DEAD-4A01-ADF8-0830694A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c8b1-040c-4856-9dc1-866f751b09b5"/>
    <ds:schemaRef ds:uri="64eaa5b5-b1ae-4412-ba24-f8134bf4a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EFD55-A586-4541-BE22-341EBAEB285F}">
  <ds:schemaRefs>
    <ds:schemaRef ds:uri="http://schemas.microsoft.com/sharepoint/v3/contenttype/forms"/>
  </ds:schemaRefs>
</ds:datastoreItem>
</file>

<file path=customXml/itemProps4.xml><?xml version="1.0" encoding="utf-8"?>
<ds:datastoreItem xmlns:ds="http://schemas.openxmlformats.org/officeDocument/2006/customXml" ds:itemID="{E11AF149-F3EE-4469-AE91-05A54A659E4E}">
  <ds:schemaRefs>
    <ds:schemaRef ds:uri="http://schemas.microsoft.com/office/2006/metadata/properties"/>
    <ds:schemaRef ds:uri="http://schemas.microsoft.com/office/infopath/2007/PartnerControls"/>
    <ds:schemaRef ds:uri="c8bec8b1-040c-4856-9dc1-866f751b09b5"/>
    <ds:schemaRef ds:uri="64eaa5b5-b1ae-4412-ba24-f8134bf4a35a"/>
  </ds:schemaRefs>
</ds:datastoreItem>
</file>

<file path=docProps/app.xml><?xml version="1.0" encoding="utf-8"?>
<Properties xmlns="http://schemas.openxmlformats.org/officeDocument/2006/extended-properties" xmlns:vt="http://schemas.openxmlformats.org/officeDocument/2006/docPropsVTypes">
  <Template>MacSoc_Word_Template.dotx</Template>
  <TotalTime>1</TotalTime>
  <Pages>1</Pages>
  <Words>1328</Words>
  <Characters>7550</Characters>
  <Application>Microsoft Office Word</Application>
  <DocSecurity>0</DocSecurity>
  <Lines>196</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Zaga Makhecha</cp:lastModifiedBy>
  <cp:revision>3</cp:revision>
  <cp:lastPrinted>2026-02-23T17:02:00Z</cp:lastPrinted>
  <dcterms:created xsi:type="dcterms:W3CDTF">2026-02-25T15:26:00Z</dcterms:created>
  <dcterms:modified xsi:type="dcterms:W3CDTF">2026-02-25T15:26:00Z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0x0101006C25AE5F8E09B840B99984933A5B69C8</vt:lpwstr>
  </property>
  <property fmtid="{D5CDD505-2E9C-101B-9397-08002B2CF9AE}" pid="3" name="MediaServiceImageTags">
    <vt:lpwstr/>
  </property>
</Properties>
</file>